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51D64" w:rsidRPr="00B51D64" w:rsidRDefault="00B51D64" w:rsidP="00B51D64">
      <w:pPr>
        <w:shd w:val="clear" w:color="auto" w:fill="FFFFFF"/>
        <w:spacing w:after="90" w:line="468" w:lineRule="atLeast"/>
        <w:outlineLvl w:val="0"/>
        <w:rPr>
          <w:rFonts w:ascii="Arial" w:eastAsia="Times New Roman" w:hAnsi="Arial" w:cs="Arial"/>
          <w:color w:val="262626"/>
          <w:kern w:val="36"/>
          <w:sz w:val="36"/>
          <w:szCs w:val="36"/>
          <w:lang w:eastAsia="ru-RU"/>
        </w:rPr>
      </w:pPr>
      <w:r w:rsidRPr="00B51D64">
        <w:rPr>
          <w:rFonts w:ascii="Arial" w:eastAsia="Times New Roman" w:hAnsi="Arial" w:cs="Arial"/>
          <w:color w:val="262626"/>
          <w:kern w:val="36"/>
          <w:sz w:val="36"/>
          <w:szCs w:val="36"/>
          <w:lang w:eastAsia="ru-RU"/>
        </w:rPr>
        <w:t>Консультация для родителей «Развитие сенсорных способностей у детей через дидактические игры»</w:t>
      </w:r>
    </w:p>
    <w:p w:rsidR="00B51D64" w:rsidRPr="00B51D64" w:rsidRDefault="00B51D64" w:rsidP="00B51D64">
      <w:pPr>
        <w:shd w:val="clear" w:color="auto" w:fill="FFFFFF"/>
        <w:spacing w:after="150" w:line="240" w:lineRule="auto"/>
        <w:rPr>
          <w:rFonts w:ascii="Tahoma" w:eastAsia="Times New Roman" w:hAnsi="Tahoma" w:cs="Tahoma"/>
          <w:color w:val="211E1E"/>
          <w:sz w:val="21"/>
          <w:szCs w:val="21"/>
          <w:lang w:eastAsia="ru-RU"/>
        </w:rPr>
      </w:pPr>
      <w:r w:rsidRPr="00B51D64">
        <w:rPr>
          <w:rFonts w:ascii="Tahoma" w:eastAsia="Times New Roman" w:hAnsi="Tahoma" w:cs="Tahoma"/>
          <w:color w:val="211E1E"/>
          <w:sz w:val="21"/>
          <w:szCs w:val="21"/>
          <w:lang w:eastAsia="ru-RU"/>
        </w:rPr>
        <w:t>Уважаемые родители, мы с вами уже говорили о значении сенсорного воспитания, значение которого в раннем и дошкольном детстве трудно переоценить. Именно этот возраст большинством исследователей считается наиболее благоприятным для совершенствования деятельности органов чувств, накопления представлений об окружающем мире.</w:t>
      </w:r>
    </w:p>
    <w:p w:rsidR="00B51D64" w:rsidRPr="00B51D64" w:rsidRDefault="00B51D64" w:rsidP="00B51D64">
      <w:pPr>
        <w:shd w:val="clear" w:color="auto" w:fill="FFFFFF"/>
        <w:spacing w:after="150" w:line="240" w:lineRule="auto"/>
        <w:rPr>
          <w:rFonts w:ascii="Tahoma" w:eastAsia="Times New Roman" w:hAnsi="Tahoma" w:cs="Tahoma"/>
          <w:color w:val="211E1E"/>
          <w:sz w:val="21"/>
          <w:szCs w:val="21"/>
          <w:lang w:eastAsia="ru-RU"/>
        </w:rPr>
      </w:pPr>
      <w:r w:rsidRPr="00B51D64">
        <w:rPr>
          <w:rFonts w:ascii="Tahoma" w:eastAsia="Times New Roman" w:hAnsi="Tahoma" w:cs="Tahoma"/>
          <w:color w:val="211E1E"/>
          <w:sz w:val="21"/>
          <w:szCs w:val="21"/>
          <w:lang w:eastAsia="ru-RU"/>
        </w:rPr>
        <w:t>«Сенсорное воспитание фундамент умственного развития ребенка» доказали психологи 20 века. Сегодня мы поговорим о сенсорном развитии ребёнка в дидактической игре, играя, мы развиваем зрительное, слуховое, обонятельное, осязательное и вкусовое восприятие, в игре происходит связь развития логического мышления, и умения выражать свои мысли словами. Чтобы решить игровую задачу от ребёнка требуется сравнить признаки предметов, установить их сходство и различие, обобщить, сделать выводы и применить свои знания в игре и в дальнейшем в разных условиях. Это становится возможным лишь в том случае, если у детей есть конкретное знание о предметах и явлениях, которые составляют содержание игры. В дошкольном детстве процесс обучения происходит через дидактическую игру. Обучаясь правилам игры, ребенок познает окружающий мир, основы взаимоотношений между членами коллектива, учится самоконтролю, приобретает навыки планирования поведения. Дидактические игры различаются по обучающему содержанию, познавательной деятельности детей, игровым действиям и правилам. Игра должна быть интересной, непродолжительной по времени и проста. Играть можно дома, на прогулке. Главный принцип в использовании игр – их многократное повторение, которое является необходимым условием развивающего эффекта. Приведу для примера дидактические игры в работе по сенсорному развитию детей младшего и среднего дошкольного возраста.</w:t>
      </w:r>
    </w:p>
    <w:p w:rsidR="00B51D64" w:rsidRPr="00B51D64" w:rsidRDefault="00B51D64" w:rsidP="00B51D64">
      <w:pPr>
        <w:shd w:val="clear" w:color="auto" w:fill="FFFFFF"/>
        <w:spacing w:after="150" w:line="240" w:lineRule="auto"/>
        <w:rPr>
          <w:rFonts w:ascii="Tahoma" w:eastAsia="Times New Roman" w:hAnsi="Tahoma" w:cs="Tahoma"/>
          <w:color w:val="211E1E"/>
          <w:sz w:val="21"/>
          <w:szCs w:val="21"/>
          <w:lang w:eastAsia="ru-RU"/>
        </w:rPr>
      </w:pPr>
      <w:r w:rsidRPr="00B51D64">
        <w:rPr>
          <w:rFonts w:ascii="Tahoma" w:eastAsia="Times New Roman" w:hAnsi="Tahoma" w:cs="Tahoma"/>
          <w:color w:val="211E1E"/>
          <w:sz w:val="21"/>
          <w:szCs w:val="21"/>
          <w:lang w:eastAsia="ru-RU"/>
        </w:rPr>
        <w:t> </w:t>
      </w:r>
    </w:p>
    <w:p w:rsidR="00B51D64" w:rsidRPr="00B51D64" w:rsidRDefault="00B51D64" w:rsidP="00B51D64">
      <w:pPr>
        <w:shd w:val="clear" w:color="auto" w:fill="FFFFFF"/>
        <w:spacing w:after="150" w:line="240" w:lineRule="auto"/>
        <w:jc w:val="center"/>
        <w:rPr>
          <w:rFonts w:ascii="Tahoma" w:eastAsia="Times New Roman" w:hAnsi="Tahoma" w:cs="Tahoma"/>
          <w:color w:val="211E1E"/>
          <w:sz w:val="21"/>
          <w:szCs w:val="21"/>
          <w:lang w:eastAsia="ru-RU"/>
        </w:rPr>
      </w:pPr>
      <w:r w:rsidRPr="00B51D64">
        <w:rPr>
          <w:rFonts w:ascii="Tahoma" w:eastAsia="Times New Roman" w:hAnsi="Tahoma" w:cs="Tahoma"/>
          <w:b/>
          <w:bCs/>
          <w:color w:val="211E1E"/>
          <w:sz w:val="21"/>
          <w:lang w:eastAsia="ru-RU"/>
        </w:rPr>
        <w:t>ИГРЫ НА РАЗВИТИЕ ТАКТИЛЬНЫХ ОЩУЩЕНИЙ</w:t>
      </w:r>
    </w:p>
    <w:p w:rsidR="00B51D64" w:rsidRPr="00B51D64" w:rsidRDefault="00B51D64" w:rsidP="00B51D64">
      <w:pPr>
        <w:shd w:val="clear" w:color="auto" w:fill="FFFFFF"/>
        <w:spacing w:after="150" w:line="240" w:lineRule="auto"/>
        <w:jc w:val="center"/>
        <w:rPr>
          <w:rFonts w:ascii="Tahoma" w:eastAsia="Times New Roman" w:hAnsi="Tahoma" w:cs="Tahoma"/>
          <w:color w:val="211E1E"/>
          <w:sz w:val="21"/>
          <w:szCs w:val="21"/>
          <w:lang w:eastAsia="ru-RU"/>
        </w:rPr>
      </w:pPr>
      <w:r w:rsidRPr="00B51D64">
        <w:rPr>
          <w:rFonts w:ascii="Tahoma" w:eastAsia="Times New Roman" w:hAnsi="Tahoma" w:cs="Tahoma"/>
          <w:b/>
          <w:bCs/>
          <w:color w:val="211E1E"/>
          <w:sz w:val="21"/>
          <w:lang w:eastAsia="ru-RU"/>
        </w:rPr>
        <w:t> </w:t>
      </w:r>
    </w:p>
    <w:p w:rsidR="00B51D64" w:rsidRPr="00B51D64" w:rsidRDefault="00B51D64" w:rsidP="00B51D64">
      <w:pPr>
        <w:numPr>
          <w:ilvl w:val="0"/>
          <w:numId w:val="1"/>
        </w:numPr>
        <w:shd w:val="clear" w:color="auto" w:fill="FFFFFF"/>
        <w:spacing w:after="0" w:line="294" w:lineRule="atLeast"/>
        <w:ind w:left="0"/>
        <w:rPr>
          <w:rFonts w:ascii="Tahoma" w:eastAsia="Times New Roman" w:hAnsi="Tahoma" w:cs="Tahoma"/>
          <w:color w:val="211E1E"/>
          <w:sz w:val="21"/>
          <w:szCs w:val="21"/>
          <w:lang w:eastAsia="ru-RU"/>
        </w:rPr>
      </w:pPr>
      <w:r w:rsidRPr="00B51D64">
        <w:rPr>
          <w:rFonts w:ascii="Tahoma" w:eastAsia="Times New Roman" w:hAnsi="Tahoma" w:cs="Tahoma"/>
          <w:b/>
          <w:bCs/>
          <w:color w:val="211E1E"/>
          <w:sz w:val="21"/>
          <w:lang w:eastAsia="ru-RU"/>
        </w:rPr>
        <w:t>«Чудесный мешочек». </w:t>
      </w:r>
      <w:r w:rsidRPr="00B51D64">
        <w:rPr>
          <w:rFonts w:ascii="Tahoma" w:eastAsia="Times New Roman" w:hAnsi="Tahoma" w:cs="Tahoma"/>
          <w:color w:val="211E1E"/>
          <w:sz w:val="21"/>
          <w:szCs w:val="21"/>
          <w:lang w:eastAsia="ru-RU"/>
        </w:rPr>
        <w:t>В непрозрачный мешочек кладут предметы разной формы,</w:t>
      </w:r>
      <w:r w:rsidRPr="00B51D64">
        <w:rPr>
          <w:rFonts w:ascii="Tahoma" w:eastAsia="Times New Roman" w:hAnsi="Tahoma" w:cs="Tahoma"/>
          <w:b/>
          <w:bCs/>
          <w:color w:val="211E1E"/>
          <w:sz w:val="21"/>
          <w:lang w:eastAsia="ru-RU"/>
        </w:rPr>
        <w:t> </w:t>
      </w:r>
      <w:r w:rsidRPr="00B51D64">
        <w:rPr>
          <w:rFonts w:ascii="Tahoma" w:eastAsia="Times New Roman" w:hAnsi="Tahoma" w:cs="Tahoma"/>
          <w:color w:val="211E1E"/>
          <w:sz w:val="21"/>
          <w:szCs w:val="21"/>
          <w:lang w:eastAsia="ru-RU"/>
        </w:rPr>
        <w:t>величины, фактуры (игрушки, геометрические фигуры и тела, пластмассовые буквы и цифры и др.). Ребенку предлагают на ощупь, не заглядывая в мешочек, найти нужный предмет.</w:t>
      </w:r>
    </w:p>
    <w:p w:rsidR="00B51D64" w:rsidRPr="00B51D64" w:rsidRDefault="00B51D64" w:rsidP="00B51D64">
      <w:pPr>
        <w:numPr>
          <w:ilvl w:val="0"/>
          <w:numId w:val="1"/>
        </w:numPr>
        <w:shd w:val="clear" w:color="auto" w:fill="FFFFFF"/>
        <w:spacing w:after="0" w:line="294" w:lineRule="atLeast"/>
        <w:ind w:left="0"/>
        <w:rPr>
          <w:rFonts w:ascii="Tahoma" w:eastAsia="Times New Roman" w:hAnsi="Tahoma" w:cs="Tahoma"/>
          <w:color w:val="211E1E"/>
          <w:sz w:val="21"/>
          <w:szCs w:val="21"/>
          <w:lang w:eastAsia="ru-RU"/>
        </w:rPr>
      </w:pPr>
      <w:r w:rsidRPr="00B51D64">
        <w:rPr>
          <w:rFonts w:ascii="Tahoma" w:eastAsia="Times New Roman" w:hAnsi="Tahoma" w:cs="Tahoma"/>
          <w:b/>
          <w:bCs/>
          <w:color w:val="211E1E"/>
          <w:sz w:val="21"/>
          <w:lang w:eastAsia="ru-RU"/>
        </w:rPr>
        <w:t>«Определи на ощупь».</w:t>
      </w:r>
      <w:r w:rsidRPr="00B51D64">
        <w:rPr>
          <w:rFonts w:ascii="Tahoma" w:eastAsia="Times New Roman" w:hAnsi="Tahoma" w:cs="Tahoma"/>
          <w:color w:val="211E1E"/>
          <w:sz w:val="21"/>
          <w:szCs w:val="21"/>
          <w:lang w:eastAsia="ru-RU"/>
        </w:rPr>
        <w:t> В мешочке находятся парные предметы, различающиеся одним признаком (пуговицы большая и маленькая, линейки широкая и узкая и т. д.). Надо на ощупь узнать предмет и назвать его признаки (длинный — короткий, толстый — тонкий, узкий — широкий и т. д.)</w:t>
      </w:r>
    </w:p>
    <w:p w:rsidR="00B51D64" w:rsidRPr="00B51D64" w:rsidRDefault="00B51D64" w:rsidP="00B51D64">
      <w:pPr>
        <w:numPr>
          <w:ilvl w:val="0"/>
          <w:numId w:val="1"/>
        </w:numPr>
        <w:shd w:val="clear" w:color="auto" w:fill="FFFFFF"/>
        <w:spacing w:after="0" w:line="294" w:lineRule="atLeast"/>
        <w:ind w:left="0"/>
        <w:rPr>
          <w:rFonts w:ascii="Tahoma" w:eastAsia="Times New Roman" w:hAnsi="Tahoma" w:cs="Tahoma"/>
          <w:color w:val="211E1E"/>
          <w:sz w:val="21"/>
          <w:szCs w:val="21"/>
          <w:lang w:eastAsia="ru-RU"/>
        </w:rPr>
      </w:pPr>
      <w:r w:rsidRPr="00B51D64">
        <w:rPr>
          <w:rFonts w:ascii="Tahoma" w:eastAsia="Times New Roman" w:hAnsi="Tahoma" w:cs="Tahoma"/>
          <w:b/>
          <w:bCs/>
          <w:color w:val="211E1E"/>
          <w:sz w:val="21"/>
          <w:lang w:eastAsia="ru-RU"/>
        </w:rPr>
        <w:t>«Платочек для куклы»</w:t>
      </w:r>
      <w:proofErr w:type="gramStart"/>
      <w:r w:rsidRPr="00B51D64">
        <w:rPr>
          <w:rFonts w:ascii="Tahoma" w:eastAsia="Times New Roman" w:hAnsi="Tahoma" w:cs="Tahoma"/>
          <w:b/>
          <w:bCs/>
          <w:color w:val="211E1E"/>
          <w:sz w:val="21"/>
          <w:lang w:eastAsia="ru-RU"/>
        </w:rPr>
        <w:t>.</w:t>
      </w:r>
      <w:proofErr w:type="gramEnd"/>
      <w:r w:rsidRPr="00B51D64">
        <w:rPr>
          <w:rFonts w:ascii="Tahoma" w:eastAsia="Times New Roman" w:hAnsi="Tahoma" w:cs="Tahoma"/>
          <w:color w:val="211E1E"/>
          <w:sz w:val="21"/>
          <w:szCs w:val="21"/>
          <w:lang w:eastAsia="ru-RU"/>
        </w:rPr>
        <w:t> (</w:t>
      </w:r>
      <w:proofErr w:type="gramStart"/>
      <w:r w:rsidRPr="00B51D64">
        <w:rPr>
          <w:rFonts w:ascii="Tahoma" w:eastAsia="Times New Roman" w:hAnsi="Tahoma" w:cs="Tahoma"/>
          <w:color w:val="211E1E"/>
          <w:sz w:val="21"/>
          <w:szCs w:val="21"/>
          <w:lang w:eastAsia="ru-RU"/>
        </w:rPr>
        <w:t>о</w:t>
      </w:r>
      <w:proofErr w:type="gramEnd"/>
      <w:r w:rsidRPr="00B51D64">
        <w:rPr>
          <w:rFonts w:ascii="Tahoma" w:eastAsia="Times New Roman" w:hAnsi="Tahoma" w:cs="Tahoma"/>
          <w:color w:val="211E1E"/>
          <w:sz w:val="21"/>
          <w:szCs w:val="21"/>
          <w:lang w:eastAsia="ru-RU"/>
        </w:rPr>
        <w:t>пределение предметов по фактуре материала, в данном случае определение типа ткани). Ребёнку предлагают трех кукол в разных платочках (шелковом, шерстяном, вязаном). Он поочередно рассматривает и ощупывает все платочки. Затем платочки снимают и складывают в мешочек. Ребёнок на ощупь отыскивает в мешочке нужный платочек для каждой куклы.</w:t>
      </w:r>
    </w:p>
    <w:p w:rsidR="00B51D64" w:rsidRPr="00B51D64" w:rsidRDefault="00B51D64" w:rsidP="00B51D64">
      <w:pPr>
        <w:numPr>
          <w:ilvl w:val="0"/>
          <w:numId w:val="1"/>
        </w:numPr>
        <w:shd w:val="clear" w:color="auto" w:fill="FFFFFF"/>
        <w:spacing w:after="0" w:line="294" w:lineRule="atLeast"/>
        <w:ind w:left="0"/>
        <w:rPr>
          <w:rFonts w:ascii="Tahoma" w:eastAsia="Times New Roman" w:hAnsi="Tahoma" w:cs="Tahoma"/>
          <w:color w:val="211E1E"/>
          <w:sz w:val="21"/>
          <w:szCs w:val="21"/>
          <w:lang w:eastAsia="ru-RU"/>
        </w:rPr>
      </w:pPr>
      <w:r w:rsidRPr="00B51D64">
        <w:rPr>
          <w:rFonts w:ascii="Tahoma" w:eastAsia="Times New Roman" w:hAnsi="Tahoma" w:cs="Tahoma"/>
          <w:b/>
          <w:bCs/>
          <w:color w:val="211E1E"/>
          <w:sz w:val="21"/>
          <w:lang w:eastAsia="ru-RU"/>
        </w:rPr>
        <w:t>«Угадай на ощупь, из чего сделан этот предмет».</w:t>
      </w:r>
      <w:r w:rsidRPr="00B51D64">
        <w:rPr>
          <w:rFonts w:ascii="Tahoma" w:eastAsia="Times New Roman" w:hAnsi="Tahoma" w:cs="Tahoma"/>
          <w:color w:val="211E1E"/>
          <w:sz w:val="21"/>
          <w:szCs w:val="21"/>
          <w:lang w:eastAsia="ru-RU"/>
        </w:rPr>
        <w:t> Ребенку предлагают на ощупь определить, из чего изготовлены различные предметы: стеклянный стакан, деревянный брусок, железная лопатка, пластмассовая бутылка, пушистая игрушка, кожаные перчатки, резиновый мяч, глиняная ваза и др.</w:t>
      </w:r>
    </w:p>
    <w:p w:rsidR="00B51D64" w:rsidRPr="00B51D64" w:rsidRDefault="00B51D64" w:rsidP="00B51D64">
      <w:pPr>
        <w:numPr>
          <w:ilvl w:val="0"/>
          <w:numId w:val="1"/>
        </w:numPr>
        <w:shd w:val="clear" w:color="auto" w:fill="FFFFFF"/>
        <w:spacing w:after="0" w:line="294" w:lineRule="atLeast"/>
        <w:ind w:left="0"/>
        <w:rPr>
          <w:rFonts w:ascii="Tahoma" w:eastAsia="Times New Roman" w:hAnsi="Tahoma" w:cs="Tahoma"/>
          <w:color w:val="211E1E"/>
          <w:sz w:val="21"/>
          <w:szCs w:val="21"/>
          <w:lang w:eastAsia="ru-RU"/>
        </w:rPr>
      </w:pPr>
      <w:r w:rsidRPr="00B51D64">
        <w:rPr>
          <w:rFonts w:ascii="Tahoma" w:eastAsia="Times New Roman" w:hAnsi="Tahoma" w:cs="Tahoma"/>
          <w:b/>
          <w:bCs/>
          <w:color w:val="211E1E"/>
          <w:sz w:val="21"/>
          <w:lang w:eastAsia="ru-RU"/>
        </w:rPr>
        <w:t>«Узнай фигуру».</w:t>
      </w:r>
      <w:r w:rsidRPr="00B51D64">
        <w:rPr>
          <w:rFonts w:ascii="Tahoma" w:eastAsia="Times New Roman" w:hAnsi="Tahoma" w:cs="Tahoma"/>
          <w:color w:val="211E1E"/>
          <w:sz w:val="21"/>
          <w:szCs w:val="21"/>
          <w:lang w:eastAsia="ru-RU"/>
        </w:rPr>
        <w:t> На столе раскладывают геометрические фигуры, одинаковые с теми, которые лежат в мешочке. Ребёнку показывают любую фигуру и просят достать из мешочка такую же.</w:t>
      </w:r>
    </w:p>
    <w:p w:rsidR="00B51D64" w:rsidRPr="00B51D64" w:rsidRDefault="00B51D64" w:rsidP="00B51D64">
      <w:pPr>
        <w:numPr>
          <w:ilvl w:val="0"/>
          <w:numId w:val="1"/>
        </w:numPr>
        <w:shd w:val="clear" w:color="auto" w:fill="FFFFFF"/>
        <w:spacing w:after="0" w:line="294" w:lineRule="atLeast"/>
        <w:ind w:left="0"/>
        <w:rPr>
          <w:rFonts w:ascii="Tahoma" w:eastAsia="Times New Roman" w:hAnsi="Tahoma" w:cs="Tahoma"/>
          <w:color w:val="211E1E"/>
          <w:sz w:val="21"/>
          <w:szCs w:val="21"/>
          <w:lang w:eastAsia="ru-RU"/>
        </w:rPr>
      </w:pPr>
      <w:r w:rsidRPr="00B51D64">
        <w:rPr>
          <w:rFonts w:ascii="Tahoma" w:eastAsia="Times New Roman" w:hAnsi="Tahoma" w:cs="Tahoma"/>
          <w:b/>
          <w:bCs/>
          <w:color w:val="211E1E"/>
          <w:sz w:val="21"/>
          <w:lang w:eastAsia="ru-RU"/>
        </w:rPr>
        <w:t>«Догадайся, что за предмет».</w:t>
      </w:r>
      <w:r w:rsidRPr="00B51D64">
        <w:rPr>
          <w:rFonts w:ascii="Tahoma" w:eastAsia="Times New Roman" w:hAnsi="Tahoma" w:cs="Tahoma"/>
          <w:color w:val="211E1E"/>
          <w:sz w:val="21"/>
          <w:szCs w:val="21"/>
          <w:lang w:eastAsia="ru-RU"/>
        </w:rPr>
        <w:t xml:space="preserve"> На столе разложены различные объемные игрушки или небольшие предметы (погремушка, мячик, кубик, расческа, зубная щетка и др.), которые </w:t>
      </w:r>
      <w:r w:rsidRPr="00B51D64">
        <w:rPr>
          <w:rFonts w:ascii="Tahoma" w:eastAsia="Times New Roman" w:hAnsi="Tahoma" w:cs="Tahoma"/>
          <w:color w:val="211E1E"/>
          <w:sz w:val="21"/>
          <w:szCs w:val="21"/>
          <w:lang w:eastAsia="ru-RU"/>
        </w:rPr>
        <w:lastRenderedPageBreak/>
        <w:t>накрыты сверху тонкой, но плотной и непрозрачной салфеткой. Ребенку предлагают через салфетку на ощупь определить предметы и назвать их.</w:t>
      </w:r>
    </w:p>
    <w:p w:rsidR="00B51D64" w:rsidRPr="00B51D64" w:rsidRDefault="00B51D64" w:rsidP="00B51D64">
      <w:pPr>
        <w:numPr>
          <w:ilvl w:val="0"/>
          <w:numId w:val="1"/>
        </w:numPr>
        <w:shd w:val="clear" w:color="auto" w:fill="FFFFFF"/>
        <w:spacing w:after="0" w:line="294" w:lineRule="atLeast"/>
        <w:ind w:left="0"/>
        <w:rPr>
          <w:rFonts w:ascii="Tahoma" w:eastAsia="Times New Roman" w:hAnsi="Tahoma" w:cs="Tahoma"/>
          <w:color w:val="211E1E"/>
          <w:sz w:val="21"/>
          <w:szCs w:val="21"/>
          <w:lang w:eastAsia="ru-RU"/>
        </w:rPr>
      </w:pPr>
      <w:r w:rsidRPr="00B51D64">
        <w:rPr>
          <w:rFonts w:ascii="Tahoma" w:eastAsia="Times New Roman" w:hAnsi="Tahoma" w:cs="Tahoma"/>
          <w:b/>
          <w:bCs/>
          <w:color w:val="211E1E"/>
          <w:sz w:val="21"/>
          <w:lang w:eastAsia="ru-RU"/>
        </w:rPr>
        <w:t>«Найди пару».</w:t>
      </w:r>
      <w:r w:rsidRPr="00B51D64">
        <w:rPr>
          <w:rFonts w:ascii="Tahoma" w:eastAsia="Times New Roman" w:hAnsi="Tahoma" w:cs="Tahoma"/>
          <w:color w:val="211E1E"/>
          <w:sz w:val="21"/>
          <w:szCs w:val="21"/>
          <w:lang w:eastAsia="ru-RU"/>
        </w:rPr>
        <w:t> Материал: пластинки, оклеенные бархатом, наждачной бумагой, фольгой, вельветом, фланелью. Ребенку предлагают с завязанными глазами на ощупь найти пары одинаковых пластинок.</w:t>
      </w:r>
    </w:p>
    <w:p w:rsidR="00B51D64" w:rsidRPr="00B51D64" w:rsidRDefault="00B51D64" w:rsidP="00B51D64">
      <w:pPr>
        <w:numPr>
          <w:ilvl w:val="0"/>
          <w:numId w:val="1"/>
        </w:numPr>
        <w:shd w:val="clear" w:color="auto" w:fill="FFFFFF"/>
        <w:spacing w:after="0" w:line="294" w:lineRule="atLeast"/>
        <w:ind w:left="0"/>
        <w:rPr>
          <w:rFonts w:ascii="Tahoma" w:eastAsia="Times New Roman" w:hAnsi="Tahoma" w:cs="Tahoma"/>
          <w:color w:val="211E1E"/>
          <w:sz w:val="21"/>
          <w:szCs w:val="21"/>
          <w:lang w:eastAsia="ru-RU"/>
        </w:rPr>
      </w:pPr>
      <w:r w:rsidRPr="00B51D64">
        <w:rPr>
          <w:rFonts w:ascii="Tahoma" w:eastAsia="Times New Roman" w:hAnsi="Tahoma" w:cs="Tahoma"/>
          <w:b/>
          <w:bCs/>
          <w:color w:val="211E1E"/>
          <w:sz w:val="21"/>
          <w:lang w:eastAsia="ru-RU"/>
        </w:rPr>
        <w:t>«Что в мешочке».</w:t>
      </w:r>
      <w:r w:rsidRPr="00B51D64">
        <w:rPr>
          <w:rFonts w:ascii="Tahoma" w:eastAsia="Times New Roman" w:hAnsi="Tahoma" w:cs="Tahoma"/>
          <w:color w:val="211E1E"/>
          <w:sz w:val="21"/>
          <w:szCs w:val="21"/>
          <w:lang w:eastAsia="ru-RU"/>
        </w:rPr>
        <w:t> </w:t>
      </w:r>
      <w:proofErr w:type="gramStart"/>
      <w:r w:rsidRPr="00B51D64">
        <w:rPr>
          <w:rFonts w:ascii="Tahoma" w:eastAsia="Times New Roman" w:hAnsi="Tahoma" w:cs="Tahoma"/>
          <w:color w:val="211E1E"/>
          <w:sz w:val="21"/>
          <w:szCs w:val="21"/>
          <w:lang w:eastAsia="ru-RU"/>
        </w:rPr>
        <w:t>Ребенку предлагают небольшие мешочки, наполненные горохом, фасолью, бобами или крупами: манкой, рисом, гречкой и др. Перебирая мешочки, он определяет наполнитель и раскладывает в ряд эти мешочки по мере увеличения размера наполнителя (например, манка, рис, гречка, горох, фасоль, бобы).</w:t>
      </w:r>
      <w:proofErr w:type="gramEnd"/>
    </w:p>
    <w:p w:rsidR="00B51D64" w:rsidRPr="00B51D64" w:rsidRDefault="00B51D64" w:rsidP="00B51D64">
      <w:pPr>
        <w:shd w:val="clear" w:color="auto" w:fill="FFFFFF"/>
        <w:spacing w:after="150" w:line="240" w:lineRule="auto"/>
        <w:rPr>
          <w:rFonts w:ascii="Tahoma" w:eastAsia="Times New Roman" w:hAnsi="Tahoma" w:cs="Tahoma"/>
          <w:color w:val="211E1E"/>
          <w:sz w:val="21"/>
          <w:szCs w:val="21"/>
          <w:lang w:eastAsia="ru-RU"/>
        </w:rPr>
      </w:pPr>
      <w:r w:rsidRPr="00B51D64">
        <w:rPr>
          <w:rFonts w:ascii="Tahoma" w:eastAsia="Times New Roman" w:hAnsi="Tahoma" w:cs="Tahoma"/>
          <w:b/>
          <w:bCs/>
          <w:color w:val="211E1E"/>
          <w:sz w:val="21"/>
          <w:lang w:eastAsia="ru-RU"/>
        </w:rPr>
        <w:t> </w:t>
      </w:r>
    </w:p>
    <w:p w:rsidR="00B51D64" w:rsidRPr="00B51D64" w:rsidRDefault="00B51D64" w:rsidP="00B51D64">
      <w:pPr>
        <w:shd w:val="clear" w:color="auto" w:fill="FFFFFF"/>
        <w:spacing w:after="150" w:line="240" w:lineRule="auto"/>
        <w:jc w:val="center"/>
        <w:rPr>
          <w:rFonts w:ascii="Tahoma" w:eastAsia="Times New Roman" w:hAnsi="Tahoma" w:cs="Tahoma"/>
          <w:color w:val="211E1E"/>
          <w:sz w:val="21"/>
          <w:szCs w:val="21"/>
          <w:lang w:eastAsia="ru-RU"/>
        </w:rPr>
      </w:pPr>
      <w:r w:rsidRPr="00B51D64">
        <w:rPr>
          <w:rFonts w:ascii="Tahoma" w:eastAsia="Times New Roman" w:hAnsi="Tahoma" w:cs="Tahoma"/>
          <w:b/>
          <w:bCs/>
          <w:color w:val="211E1E"/>
          <w:sz w:val="21"/>
          <w:lang w:eastAsia="ru-RU"/>
        </w:rPr>
        <w:t>ДИДАКТИЧЕСКИЕ ИГРЫ ДЛЯ ЗАКРЕПЛЕНИЯ ПОНЯТИЯ ФОРМЫ</w:t>
      </w:r>
    </w:p>
    <w:p w:rsidR="00B51D64" w:rsidRPr="00B51D64" w:rsidRDefault="00B51D64" w:rsidP="00B51D64">
      <w:pPr>
        <w:shd w:val="clear" w:color="auto" w:fill="FFFFFF"/>
        <w:spacing w:after="150" w:line="240" w:lineRule="auto"/>
        <w:rPr>
          <w:rFonts w:ascii="Tahoma" w:eastAsia="Times New Roman" w:hAnsi="Tahoma" w:cs="Tahoma"/>
          <w:color w:val="211E1E"/>
          <w:sz w:val="21"/>
          <w:szCs w:val="21"/>
          <w:lang w:eastAsia="ru-RU"/>
        </w:rPr>
      </w:pPr>
      <w:r w:rsidRPr="00B51D64">
        <w:rPr>
          <w:rFonts w:ascii="Tahoma" w:eastAsia="Times New Roman" w:hAnsi="Tahoma" w:cs="Tahoma"/>
          <w:b/>
          <w:bCs/>
          <w:color w:val="211E1E"/>
          <w:sz w:val="21"/>
          <w:lang w:eastAsia="ru-RU"/>
        </w:rPr>
        <w:t> </w:t>
      </w:r>
    </w:p>
    <w:p w:rsidR="00B51D64" w:rsidRPr="00B51D64" w:rsidRDefault="00B51D64" w:rsidP="00B51D64">
      <w:pPr>
        <w:numPr>
          <w:ilvl w:val="0"/>
          <w:numId w:val="2"/>
        </w:numPr>
        <w:shd w:val="clear" w:color="auto" w:fill="FFFFFF"/>
        <w:spacing w:after="0" w:line="294" w:lineRule="atLeast"/>
        <w:ind w:left="0"/>
        <w:rPr>
          <w:rFonts w:ascii="Tahoma" w:eastAsia="Times New Roman" w:hAnsi="Tahoma" w:cs="Tahoma"/>
          <w:color w:val="211E1E"/>
          <w:sz w:val="21"/>
          <w:szCs w:val="21"/>
          <w:lang w:eastAsia="ru-RU"/>
        </w:rPr>
      </w:pPr>
      <w:r w:rsidRPr="00B51D64">
        <w:rPr>
          <w:rFonts w:ascii="Tahoma" w:eastAsia="Times New Roman" w:hAnsi="Tahoma" w:cs="Tahoma"/>
          <w:b/>
          <w:bCs/>
          <w:color w:val="211E1E"/>
          <w:sz w:val="21"/>
          <w:lang w:eastAsia="ru-RU"/>
        </w:rPr>
        <w:t>«Найти предмет указанной формы».</w:t>
      </w:r>
      <w:r w:rsidRPr="00B51D64">
        <w:rPr>
          <w:rFonts w:ascii="Tahoma" w:eastAsia="Times New Roman" w:hAnsi="Tahoma" w:cs="Tahoma"/>
          <w:color w:val="211E1E"/>
          <w:sz w:val="21"/>
          <w:szCs w:val="21"/>
          <w:lang w:eastAsia="ru-RU"/>
        </w:rPr>
        <w:t> Ребенку предлагают назвать модели геометрических фигур, а затем найти картинки с изображением предметов, по форме похожие на круг (квадрат, овал, треугольник, прямоугольник, ромб).</w:t>
      </w:r>
    </w:p>
    <w:p w:rsidR="00B51D64" w:rsidRPr="00B51D64" w:rsidRDefault="00B51D64" w:rsidP="00B51D64">
      <w:pPr>
        <w:numPr>
          <w:ilvl w:val="0"/>
          <w:numId w:val="2"/>
        </w:numPr>
        <w:shd w:val="clear" w:color="auto" w:fill="FFFFFF"/>
        <w:spacing w:after="0" w:line="294" w:lineRule="atLeast"/>
        <w:ind w:left="0"/>
        <w:rPr>
          <w:rFonts w:ascii="Tahoma" w:eastAsia="Times New Roman" w:hAnsi="Tahoma" w:cs="Tahoma"/>
          <w:color w:val="211E1E"/>
          <w:sz w:val="21"/>
          <w:szCs w:val="21"/>
          <w:lang w:eastAsia="ru-RU"/>
        </w:rPr>
      </w:pPr>
      <w:r w:rsidRPr="00B51D64">
        <w:rPr>
          <w:rFonts w:ascii="Tahoma" w:eastAsia="Times New Roman" w:hAnsi="Tahoma" w:cs="Tahoma"/>
          <w:b/>
          <w:bCs/>
          <w:color w:val="211E1E"/>
          <w:sz w:val="21"/>
          <w:lang w:eastAsia="ru-RU"/>
        </w:rPr>
        <w:t>«Из каких фигур состоит машина?».</w:t>
      </w:r>
      <w:r w:rsidRPr="00B51D64">
        <w:rPr>
          <w:rFonts w:ascii="Tahoma" w:eastAsia="Times New Roman" w:hAnsi="Tahoma" w:cs="Tahoma"/>
          <w:color w:val="211E1E"/>
          <w:sz w:val="21"/>
          <w:szCs w:val="21"/>
          <w:lang w:eastAsia="ru-RU"/>
        </w:rPr>
        <w:t> Дети должны определить по рисунку, какие геометрические фигуры включены в конструкцию машины, сколько в ней квадратов, кругов и т. д.</w:t>
      </w:r>
    </w:p>
    <w:p w:rsidR="00B51D64" w:rsidRPr="00B51D64" w:rsidRDefault="00B51D64" w:rsidP="00B51D64">
      <w:pPr>
        <w:numPr>
          <w:ilvl w:val="0"/>
          <w:numId w:val="2"/>
        </w:numPr>
        <w:shd w:val="clear" w:color="auto" w:fill="FFFFFF"/>
        <w:spacing w:after="0" w:line="294" w:lineRule="atLeast"/>
        <w:ind w:left="0"/>
        <w:rPr>
          <w:rFonts w:ascii="Tahoma" w:eastAsia="Times New Roman" w:hAnsi="Tahoma" w:cs="Tahoma"/>
          <w:color w:val="211E1E"/>
          <w:sz w:val="21"/>
          <w:szCs w:val="21"/>
          <w:lang w:eastAsia="ru-RU"/>
        </w:rPr>
      </w:pPr>
      <w:r w:rsidRPr="00B51D64">
        <w:rPr>
          <w:rFonts w:ascii="Tahoma" w:eastAsia="Times New Roman" w:hAnsi="Tahoma" w:cs="Tahoma"/>
          <w:b/>
          <w:bCs/>
          <w:color w:val="211E1E"/>
          <w:sz w:val="21"/>
          <w:lang w:eastAsia="ru-RU"/>
        </w:rPr>
        <w:t>«Коврик».</w:t>
      </w:r>
      <w:r w:rsidRPr="00B51D64">
        <w:rPr>
          <w:rFonts w:ascii="Tahoma" w:eastAsia="Times New Roman" w:hAnsi="Tahoma" w:cs="Tahoma"/>
          <w:color w:val="211E1E"/>
          <w:sz w:val="21"/>
          <w:szCs w:val="21"/>
          <w:lang w:eastAsia="ru-RU"/>
        </w:rPr>
        <w:t> Ребенку предлагают рассмотреть коврик из геометрических фигур и набор составных частей этого коврика. Среди элементов этого набора следует найти ту часть, которой нет в коврике.</w:t>
      </w:r>
    </w:p>
    <w:p w:rsidR="00B51D64" w:rsidRPr="00B51D64" w:rsidRDefault="00B51D64" w:rsidP="00B51D64">
      <w:pPr>
        <w:numPr>
          <w:ilvl w:val="0"/>
          <w:numId w:val="2"/>
        </w:numPr>
        <w:shd w:val="clear" w:color="auto" w:fill="FFFFFF"/>
        <w:spacing w:after="0" w:line="294" w:lineRule="atLeast"/>
        <w:ind w:left="0"/>
        <w:rPr>
          <w:rFonts w:ascii="Tahoma" w:eastAsia="Times New Roman" w:hAnsi="Tahoma" w:cs="Tahoma"/>
          <w:color w:val="211E1E"/>
          <w:sz w:val="21"/>
          <w:szCs w:val="21"/>
          <w:lang w:eastAsia="ru-RU"/>
        </w:rPr>
      </w:pPr>
      <w:r w:rsidRPr="00B51D64">
        <w:rPr>
          <w:rFonts w:ascii="Tahoma" w:eastAsia="Times New Roman" w:hAnsi="Tahoma" w:cs="Tahoma"/>
          <w:b/>
          <w:bCs/>
          <w:color w:val="211E1E"/>
          <w:sz w:val="21"/>
          <w:lang w:eastAsia="ru-RU"/>
        </w:rPr>
        <w:t>«Найди предмет такой же формы».</w:t>
      </w:r>
      <w:r w:rsidRPr="00B51D64">
        <w:rPr>
          <w:rFonts w:ascii="Tahoma" w:eastAsia="Times New Roman" w:hAnsi="Tahoma" w:cs="Tahoma"/>
          <w:color w:val="211E1E"/>
          <w:sz w:val="21"/>
          <w:szCs w:val="21"/>
          <w:lang w:eastAsia="ru-RU"/>
        </w:rPr>
        <w:t> Ребёнок выделяет форму в конкретных предметах окружающей обстановки, пользуясь геометрическими образцами. На одном столе геометрические фигуры, на другом – предметы</w:t>
      </w:r>
      <w:proofErr w:type="gramStart"/>
      <w:r w:rsidRPr="00B51D64">
        <w:rPr>
          <w:rFonts w:ascii="Tahoma" w:eastAsia="Times New Roman" w:hAnsi="Tahoma" w:cs="Tahoma"/>
          <w:color w:val="211E1E"/>
          <w:sz w:val="21"/>
          <w:szCs w:val="21"/>
          <w:lang w:eastAsia="ru-RU"/>
        </w:rPr>
        <w:t>.</w:t>
      </w:r>
      <w:proofErr w:type="gramEnd"/>
      <w:r w:rsidRPr="00B51D64">
        <w:rPr>
          <w:rFonts w:ascii="Tahoma" w:eastAsia="Times New Roman" w:hAnsi="Tahoma" w:cs="Tahoma"/>
          <w:color w:val="211E1E"/>
          <w:sz w:val="21"/>
          <w:szCs w:val="21"/>
          <w:lang w:eastAsia="ru-RU"/>
        </w:rPr>
        <w:t xml:space="preserve"> (</w:t>
      </w:r>
      <w:proofErr w:type="gramStart"/>
      <w:r w:rsidRPr="00B51D64">
        <w:rPr>
          <w:rFonts w:ascii="Tahoma" w:eastAsia="Times New Roman" w:hAnsi="Tahoma" w:cs="Tahoma"/>
          <w:color w:val="211E1E"/>
          <w:sz w:val="21"/>
          <w:szCs w:val="21"/>
          <w:lang w:eastAsia="ru-RU"/>
        </w:rPr>
        <w:t>к</w:t>
      </w:r>
      <w:proofErr w:type="gramEnd"/>
      <w:r w:rsidRPr="00B51D64">
        <w:rPr>
          <w:rFonts w:ascii="Tahoma" w:eastAsia="Times New Roman" w:hAnsi="Tahoma" w:cs="Tahoma"/>
          <w:color w:val="211E1E"/>
          <w:sz w:val="21"/>
          <w:szCs w:val="21"/>
          <w:lang w:eastAsia="ru-RU"/>
        </w:rPr>
        <w:t>руг и предметы круглой формы: мяч, тарелка, пуговица и т. д.; овал и предметы овальной формы: яйцо, огурец, желудь и т. д.)</w:t>
      </w:r>
    </w:p>
    <w:p w:rsidR="00B51D64" w:rsidRPr="00B51D64" w:rsidRDefault="00B51D64" w:rsidP="00B51D64">
      <w:pPr>
        <w:numPr>
          <w:ilvl w:val="0"/>
          <w:numId w:val="2"/>
        </w:numPr>
        <w:shd w:val="clear" w:color="auto" w:fill="FFFFFF"/>
        <w:spacing w:after="0" w:line="294" w:lineRule="atLeast"/>
        <w:ind w:left="0"/>
        <w:rPr>
          <w:rFonts w:ascii="Tahoma" w:eastAsia="Times New Roman" w:hAnsi="Tahoma" w:cs="Tahoma"/>
          <w:color w:val="211E1E"/>
          <w:sz w:val="21"/>
          <w:szCs w:val="21"/>
          <w:lang w:eastAsia="ru-RU"/>
        </w:rPr>
      </w:pPr>
      <w:r w:rsidRPr="00B51D64">
        <w:rPr>
          <w:rFonts w:ascii="Tahoma" w:eastAsia="Times New Roman" w:hAnsi="Tahoma" w:cs="Tahoma"/>
          <w:b/>
          <w:bCs/>
          <w:color w:val="211E1E"/>
          <w:sz w:val="21"/>
          <w:lang w:eastAsia="ru-RU"/>
        </w:rPr>
        <w:t>«Какая фигура лишняя?».</w:t>
      </w:r>
      <w:r w:rsidRPr="00B51D64">
        <w:rPr>
          <w:rFonts w:ascii="Tahoma" w:eastAsia="Times New Roman" w:hAnsi="Tahoma" w:cs="Tahoma"/>
          <w:color w:val="211E1E"/>
          <w:sz w:val="21"/>
          <w:szCs w:val="21"/>
          <w:lang w:eastAsia="ru-RU"/>
        </w:rPr>
        <w:t> Ребенку предлагают различные наборы из четырех геометрических фигур. Например: три четырехугольника и один треугольник, три овала и один круг и др. Требуется определить лишнюю фигуру, объяснить принцип исключения и принцип группировки. Варианты: группировать по форме реальные предметы по 2—3 образцам, объяснять принцип группировки.</w:t>
      </w:r>
    </w:p>
    <w:p w:rsidR="00B51D64" w:rsidRPr="00B51D64" w:rsidRDefault="00B51D64" w:rsidP="00B51D64">
      <w:pPr>
        <w:numPr>
          <w:ilvl w:val="0"/>
          <w:numId w:val="2"/>
        </w:numPr>
        <w:shd w:val="clear" w:color="auto" w:fill="FFFFFF"/>
        <w:spacing w:after="0" w:line="294" w:lineRule="atLeast"/>
        <w:ind w:left="0"/>
        <w:rPr>
          <w:rFonts w:ascii="Tahoma" w:eastAsia="Times New Roman" w:hAnsi="Tahoma" w:cs="Tahoma"/>
          <w:color w:val="211E1E"/>
          <w:sz w:val="21"/>
          <w:szCs w:val="21"/>
          <w:lang w:eastAsia="ru-RU"/>
        </w:rPr>
      </w:pPr>
      <w:r w:rsidRPr="00B51D64">
        <w:rPr>
          <w:rFonts w:ascii="Tahoma" w:eastAsia="Times New Roman" w:hAnsi="Tahoma" w:cs="Tahoma"/>
          <w:b/>
          <w:bCs/>
          <w:color w:val="211E1E"/>
          <w:sz w:val="21"/>
          <w:lang w:eastAsia="ru-RU"/>
        </w:rPr>
        <w:t>«Составь целое из частей».</w:t>
      </w:r>
      <w:r w:rsidRPr="00B51D64">
        <w:rPr>
          <w:rFonts w:ascii="Tahoma" w:eastAsia="Times New Roman" w:hAnsi="Tahoma" w:cs="Tahoma"/>
          <w:color w:val="211E1E"/>
          <w:sz w:val="21"/>
          <w:szCs w:val="21"/>
          <w:lang w:eastAsia="ru-RU"/>
        </w:rPr>
        <w:t> Составить конструкцию из 2—3 геометрических фигур по образцу. Варианты: составить конструкцию по памяти, по описанию; составить геометрическую фигуру, выбрав необходимые ее части из множества предложенных деталей (8—9).</w:t>
      </w:r>
    </w:p>
    <w:p w:rsidR="00B51D64" w:rsidRPr="00B51D64" w:rsidRDefault="00B51D64" w:rsidP="00B51D64">
      <w:pPr>
        <w:numPr>
          <w:ilvl w:val="0"/>
          <w:numId w:val="2"/>
        </w:numPr>
        <w:shd w:val="clear" w:color="auto" w:fill="FFFFFF"/>
        <w:spacing w:after="0" w:line="294" w:lineRule="atLeast"/>
        <w:ind w:left="0"/>
        <w:rPr>
          <w:rFonts w:ascii="Tahoma" w:eastAsia="Times New Roman" w:hAnsi="Tahoma" w:cs="Tahoma"/>
          <w:color w:val="211E1E"/>
          <w:sz w:val="21"/>
          <w:szCs w:val="21"/>
          <w:lang w:eastAsia="ru-RU"/>
        </w:rPr>
      </w:pPr>
      <w:r w:rsidRPr="00B51D64">
        <w:rPr>
          <w:rFonts w:ascii="Tahoma" w:eastAsia="Times New Roman" w:hAnsi="Tahoma" w:cs="Tahoma"/>
          <w:b/>
          <w:bCs/>
          <w:color w:val="211E1E"/>
          <w:sz w:val="21"/>
          <w:lang w:eastAsia="ru-RU"/>
        </w:rPr>
        <w:t>«Определи правильно».</w:t>
      </w:r>
      <w:r w:rsidRPr="00B51D64">
        <w:rPr>
          <w:rFonts w:ascii="Tahoma" w:eastAsia="Times New Roman" w:hAnsi="Tahoma" w:cs="Tahoma"/>
          <w:color w:val="211E1E"/>
          <w:sz w:val="21"/>
          <w:szCs w:val="21"/>
          <w:lang w:eastAsia="ru-RU"/>
        </w:rPr>
        <w:t> Ребенку предлагают по рисункам определить, из каких геометрических фигур состоит предмет (замок, письмо).</w:t>
      </w:r>
    </w:p>
    <w:p w:rsidR="00B51D64" w:rsidRPr="00B51D64" w:rsidRDefault="00B51D64" w:rsidP="00B51D64">
      <w:pPr>
        <w:shd w:val="clear" w:color="auto" w:fill="FFFFFF"/>
        <w:spacing w:after="150" w:line="240" w:lineRule="auto"/>
        <w:rPr>
          <w:rFonts w:ascii="Tahoma" w:eastAsia="Times New Roman" w:hAnsi="Tahoma" w:cs="Tahoma"/>
          <w:color w:val="211E1E"/>
          <w:sz w:val="21"/>
          <w:szCs w:val="21"/>
          <w:lang w:eastAsia="ru-RU"/>
        </w:rPr>
      </w:pPr>
      <w:r w:rsidRPr="00B51D64">
        <w:rPr>
          <w:rFonts w:ascii="Tahoma" w:eastAsia="Times New Roman" w:hAnsi="Tahoma" w:cs="Tahoma"/>
          <w:color w:val="211E1E"/>
          <w:sz w:val="21"/>
          <w:szCs w:val="21"/>
          <w:lang w:eastAsia="ru-RU"/>
        </w:rPr>
        <w:t> </w:t>
      </w:r>
    </w:p>
    <w:p w:rsidR="00B51D64" w:rsidRPr="00B51D64" w:rsidRDefault="00B51D64" w:rsidP="00B51D64">
      <w:pPr>
        <w:shd w:val="clear" w:color="auto" w:fill="FFFFFF"/>
        <w:spacing w:after="150" w:line="240" w:lineRule="auto"/>
        <w:jc w:val="center"/>
        <w:rPr>
          <w:rFonts w:ascii="Tahoma" w:eastAsia="Times New Roman" w:hAnsi="Tahoma" w:cs="Tahoma"/>
          <w:color w:val="211E1E"/>
          <w:sz w:val="21"/>
          <w:szCs w:val="21"/>
          <w:lang w:eastAsia="ru-RU"/>
        </w:rPr>
      </w:pPr>
      <w:r w:rsidRPr="00B51D64">
        <w:rPr>
          <w:rFonts w:ascii="Tahoma" w:eastAsia="Times New Roman" w:hAnsi="Tahoma" w:cs="Tahoma"/>
          <w:b/>
          <w:bCs/>
          <w:color w:val="211E1E"/>
          <w:sz w:val="21"/>
          <w:lang w:eastAsia="ru-RU"/>
        </w:rPr>
        <w:t>ДИДАКТИЧЕСКИЕ ИГРЫ НА ЗАКРЕПЛЕНИЕ ПОНЯТИЯ ВЕЛИЧИНЫ</w:t>
      </w:r>
    </w:p>
    <w:p w:rsidR="00B51D64" w:rsidRPr="00B51D64" w:rsidRDefault="00B51D64" w:rsidP="00B51D64">
      <w:pPr>
        <w:shd w:val="clear" w:color="auto" w:fill="FFFFFF"/>
        <w:spacing w:after="150" w:line="240" w:lineRule="auto"/>
        <w:jc w:val="center"/>
        <w:rPr>
          <w:rFonts w:ascii="Tahoma" w:eastAsia="Times New Roman" w:hAnsi="Tahoma" w:cs="Tahoma"/>
          <w:color w:val="211E1E"/>
          <w:sz w:val="21"/>
          <w:szCs w:val="21"/>
          <w:lang w:eastAsia="ru-RU"/>
        </w:rPr>
      </w:pPr>
      <w:r w:rsidRPr="00B51D64">
        <w:rPr>
          <w:rFonts w:ascii="Tahoma" w:eastAsia="Times New Roman" w:hAnsi="Tahoma" w:cs="Tahoma"/>
          <w:b/>
          <w:bCs/>
          <w:color w:val="211E1E"/>
          <w:sz w:val="21"/>
          <w:lang w:eastAsia="ru-RU"/>
        </w:rPr>
        <w:t> </w:t>
      </w:r>
    </w:p>
    <w:p w:rsidR="00B51D64" w:rsidRPr="00B51D64" w:rsidRDefault="00B51D64" w:rsidP="00B51D64">
      <w:pPr>
        <w:numPr>
          <w:ilvl w:val="0"/>
          <w:numId w:val="3"/>
        </w:numPr>
        <w:shd w:val="clear" w:color="auto" w:fill="FFFFFF"/>
        <w:spacing w:after="0" w:line="294" w:lineRule="atLeast"/>
        <w:ind w:left="0"/>
        <w:rPr>
          <w:rFonts w:ascii="Tahoma" w:eastAsia="Times New Roman" w:hAnsi="Tahoma" w:cs="Tahoma"/>
          <w:color w:val="211E1E"/>
          <w:sz w:val="21"/>
          <w:szCs w:val="21"/>
          <w:lang w:eastAsia="ru-RU"/>
        </w:rPr>
      </w:pPr>
      <w:r w:rsidRPr="00B51D64">
        <w:rPr>
          <w:rFonts w:ascii="Tahoma" w:eastAsia="Times New Roman" w:hAnsi="Tahoma" w:cs="Tahoma"/>
          <w:b/>
          <w:bCs/>
          <w:color w:val="211E1E"/>
          <w:sz w:val="21"/>
          <w:lang w:eastAsia="ru-RU"/>
        </w:rPr>
        <w:t>«Сравни предметы по высоте».</w:t>
      </w:r>
      <w:r w:rsidRPr="00B51D64">
        <w:rPr>
          <w:rFonts w:ascii="Tahoma" w:eastAsia="Times New Roman" w:hAnsi="Tahoma" w:cs="Tahoma"/>
          <w:color w:val="211E1E"/>
          <w:sz w:val="21"/>
          <w:szCs w:val="21"/>
          <w:lang w:eastAsia="ru-RU"/>
        </w:rPr>
        <w:t> Назвать предметы, определить их количество, выделить высокий, низкий; сравнить - что выше, что ниже.</w:t>
      </w:r>
    </w:p>
    <w:p w:rsidR="00B51D64" w:rsidRPr="00B51D64" w:rsidRDefault="00B51D64" w:rsidP="00B51D64">
      <w:pPr>
        <w:numPr>
          <w:ilvl w:val="0"/>
          <w:numId w:val="3"/>
        </w:numPr>
        <w:shd w:val="clear" w:color="auto" w:fill="FFFFFF"/>
        <w:spacing w:after="0" w:line="294" w:lineRule="atLeast"/>
        <w:ind w:left="0"/>
        <w:rPr>
          <w:rFonts w:ascii="Tahoma" w:eastAsia="Times New Roman" w:hAnsi="Tahoma" w:cs="Tahoma"/>
          <w:color w:val="211E1E"/>
          <w:sz w:val="21"/>
          <w:szCs w:val="21"/>
          <w:lang w:eastAsia="ru-RU"/>
        </w:rPr>
      </w:pPr>
      <w:r w:rsidRPr="00B51D64">
        <w:rPr>
          <w:rFonts w:ascii="Tahoma" w:eastAsia="Times New Roman" w:hAnsi="Tahoma" w:cs="Tahoma"/>
          <w:b/>
          <w:bCs/>
          <w:color w:val="211E1E"/>
          <w:sz w:val="21"/>
          <w:lang w:eastAsia="ru-RU"/>
        </w:rPr>
        <w:t>«Палочки в ряд».</w:t>
      </w:r>
      <w:r w:rsidRPr="00B51D64">
        <w:rPr>
          <w:rFonts w:ascii="Tahoma" w:eastAsia="Times New Roman" w:hAnsi="Tahoma" w:cs="Tahoma"/>
          <w:color w:val="211E1E"/>
          <w:sz w:val="21"/>
          <w:szCs w:val="21"/>
          <w:lang w:eastAsia="ru-RU"/>
        </w:rPr>
        <w:t> Выложить одновременно два ряда по 10 палочек разной длины: один по убывающей величине, другой по возрастающей величине. Варианты: детям предлагают разложить в порядке возрастания или убывания величины квадраты, прямоугольники, треугольники, ромбы разного цвета и формы.</w:t>
      </w:r>
    </w:p>
    <w:p w:rsidR="00B51D64" w:rsidRPr="00B51D64" w:rsidRDefault="00B51D64" w:rsidP="00B51D64">
      <w:pPr>
        <w:numPr>
          <w:ilvl w:val="0"/>
          <w:numId w:val="3"/>
        </w:numPr>
        <w:shd w:val="clear" w:color="auto" w:fill="FFFFFF"/>
        <w:spacing w:after="0" w:line="294" w:lineRule="atLeast"/>
        <w:ind w:left="0"/>
        <w:rPr>
          <w:rFonts w:ascii="Tahoma" w:eastAsia="Times New Roman" w:hAnsi="Tahoma" w:cs="Tahoma"/>
          <w:color w:val="211E1E"/>
          <w:sz w:val="21"/>
          <w:szCs w:val="21"/>
          <w:lang w:eastAsia="ru-RU"/>
        </w:rPr>
      </w:pPr>
      <w:r w:rsidRPr="00B51D64">
        <w:rPr>
          <w:rFonts w:ascii="Tahoma" w:eastAsia="Times New Roman" w:hAnsi="Tahoma" w:cs="Tahoma"/>
          <w:b/>
          <w:bCs/>
          <w:color w:val="211E1E"/>
          <w:sz w:val="21"/>
          <w:lang w:eastAsia="ru-RU"/>
        </w:rPr>
        <w:t>«Самая длинная, самая короткая».</w:t>
      </w:r>
      <w:r w:rsidRPr="00B51D64">
        <w:rPr>
          <w:rFonts w:ascii="Tahoma" w:eastAsia="Times New Roman" w:hAnsi="Tahoma" w:cs="Tahoma"/>
          <w:color w:val="211E1E"/>
          <w:sz w:val="21"/>
          <w:szCs w:val="21"/>
          <w:lang w:eastAsia="ru-RU"/>
        </w:rPr>
        <w:t xml:space="preserve"> Разложить разноцветные ленты разной длины от самой длинной до самой короткой (длинная, короче, еще короче, еще короче, короткая, самая </w:t>
      </w:r>
      <w:r w:rsidRPr="00B51D64">
        <w:rPr>
          <w:rFonts w:ascii="Tahoma" w:eastAsia="Times New Roman" w:hAnsi="Tahoma" w:cs="Tahoma"/>
          <w:color w:val="211E1E"/>
          <w:sz w:val="21"/>
          <w:szCs w:val="21"/>
          <w:lang w:eastAsia="ru-RU"/>
        </w:rPr>
        <w:lastRenderedPageBreak/>
        <w:t>короткая) и, наоборот, от самой короткой до самой длинной, пусть ребёнок также называет цвет. Варианты: сравнить ленты по нескольким признакам (длина и ширина, ширина и цвет и др.). Например: «зеленая лента самая длинная и узкая, а красная лента короткая и широкая».</w:t>
      </w:r>
    </w:p>
    <w:p w:rsidR="00B51D64" w:rsidRPr="00B51D64" w:rsidRDefault="00B51D64" w:rsidP="00B51D64">
      <w:pPr>
        <w:numPr>
          <w:ilvl w:val="0"/>
          <w:numId w:val="3"/>
        </w:numPr>
        <w:shd w:val="clear" w:color="auto" w:fill="FFFFFF"/>
        <w:spacing w:after="0" w:line="294" w:lineRule="atLeast"/>
        <w:ind w:left="0"/>
        <w:rPr>
          <w:rFonts w:ascii="Tahoma" w:eastAsia="Times New Roman" w:hAnsi="Tahoma" w:cs="Tahoma"/>
          <w:color w:val="211E1E"/>
          <w:sz w:val="21"/>
          <w:szCs w:val="21"/>
          <w:lang w:eastAsia="ru-RU"/>
        </w:rPr>
      </w:pPr>
      <w:r w:rsidRPr="00B51D64">
        <w:rPr>
          <w:rFonts w:ascii="Tahoma" w:eastAsia="Times New Roman" w:hAnsi="Tahoma" w:cs="Tahoma"/>
          <w:b/>
          <w:bCs/>
          <w:color w:val="211E1E"/>
          <w:sz w:val="21"/>
          <w:lang w:eastAsia="ru-RU"/>
        </w:rPr>
        <w:t>«Пирамидки».</w:t>
      </w:r>
      <w:r w:rsidRPr="00B51D64">
        <w:rPr>
          <w:rFonts w:ascii="Tahoma" w:eastAsia="Times New Roman" w:hAnsi="Tahoma" w:cs="Tahoma"/>
          <w:color w:val="211E1E"/>
          <w:sz w:val="21"/>
          <w:szCs w:val="21"/>
          <w:lang w:eastAsia="ru-RU"/>
        </w:rPr>
        <w:t> Собрать три пирамидки, кольца которых одновременно рассыпаны и перепутаны на столе.</w:t>
      </w:r>
    </w:p>
    <w:p w:rsidR="00B51D64" w:rsidRPr="00B51D64" w:rsidRDefault="00B51D64" w:rsidP="00B51D64">
      <w:pPr>
        <w:numPr>
          <w:ilvl w:val="0"/>
          <w:numId w:val="3"/>
        </w:numPr>
        <w:shd w:val="clear" w:color="auto" w:fill="FFFFFF"/>
        <w:spacing w:after="0" w:line="294" w:lineRule="atLeast"/>
        <w:ind w:left="0"/>
        <w:rPr>
          <w:rFonts w:ascii="Tahoma" w:eastAsia="Times New Roman" w:hAnsi="Tahoma" w:cs="Tahoma"/>
          <w:color w:val="211E1E"/>
          <w:sz w:val="21"/>
          <w:szCs w:val="21"/>
          <w:lang w:eastAsia="ru-RU"/>
        </w:rPr>
      </w:pPr>
      <w:r w:rsidRPr="00B51D64">
        <w:rPr>
          <w:rFonts w:ascii="Tahoma" w:eastAsia="Times New Roman" w:hAnsi="Tahoma" w:cs="Tahoma"/>
          <w:b/>
          <w:bCs/>
          <w:color w:val="211E1E"/>
          <w:sz w:val="21"/>
          <w:lang w:eastAsia="ru-RU"/>
        </w:rPr>
        <w:t>«Матрешки».</w:t>
      </w:r>
      <w:r w:rsidRPr="00B51D64">
        <w:rPr>
          <w:rFonts w:ascii="Tahoma" w:eastAsia="Times New Roman" w:hAnsi="Tahoma" w:cs="Tahoma"/>
          <w:color w:val="211E1E"/>
          <w:sz w:val="21"/>
          <w:szCs w:val="21"/>
          <w:lang w:eastAsia="ru-RU"/>
        </w:rPr>
        <w:t> Собрать двух (трех) матрешек, состоящих из 5—6 штук (и более), одновременно выложенных и разобранных на столе.</w:t>
      </w:r>
    </w:p>
    <w:p w:rsidR="00B51D64" w:rsidRPr="00B51D64" w:rsidRDefault="00B51D64" w:rsidP="00B51D64">
      <w:pPr>
        <w:numPr>
          <w:ilvl w:val="0"/>
          <w:numId w:val="3"/>
        </w:numPr>
        <w:shd w:val="clear" w:color="auto" w:fill="FFFFFF"/>
        <w:spacing w:after="0" w:line="294" w:lineRule="atLeast"/>
        <w:ind w:left="0"/>
        <w:rPr>
          <w:rFonts w:ascii="Tahoma" w:eastAsia="Times New Roman" w:hAnsi="Tahoma" w:cs="Tahoma"/>
          <w:color w:val="211E1E"/>
          <w:sz w:val="21"/>
          <w:szCs w:val="21"/>
          <w:lang w:eastAsia="ru-RU"/>
        </w:rPr>
      </w:pPr>
      <w:r w:rsidRPr="00B51D64">
        <w:rPr>
          <w:rFonts w:ascii="Tahoma" w:eastAsia="Times New Roman" w:hAnsi="Tahoma" w:cs="Tahoma"/>
          <w:b/>
          <w:bCs/>
          <w:color w:val="211E1E"/>
          <w:sz w:val="21"/>
          <w:lang w:eastAsia="ru-RU"/>
        </w:rPr>
        <w:t>«Разноцветные кружки».</w:t>
      </w:r>
      <w:r w:rsidRPr="00B51D64">
        <w:rPr>
          <w:rFonts w:ascii="Tahoma" w:eastAsia="Times New Roman" w:hAnsi="Tahoma" w:cs="Tahoma"/>
          <w:color w:val="211E1E"/>
          <w:sz w:val="21"/>
          <w:szCs w:val="21"/>
          <w:lang w:eastAsia="ru-RU"/>
        </w:rPr>
        <w:t> Положить кружки друг на друга по порядку, начиная от самого большого, так, чтобы был виден цвет каждого последующего кружка. Назвать цвета. </w:t>
      </w:r>
      <w:r w:rsidRPr="00B51D64">
        <w:rPr>
          <w:rFonts w:ascii="Tahoma" w:eastAsia="Times New Roman" w:hAnsi="Tahoma" w:cs="Tahoma"/>
          <w:i/>
          <w:iCs/>
          <w:color w:val="211E1E"/>
          <w:sz w:val="21"/>
          <w:lang w:eastAsia="ru-RU"/>
        </w:rPr>
        <w:t>Варианты</w:t>
      </w:r>
      <w:r w:rsidRPr="00B51D64">
        <w:rPr>
          <w:rFonts w:ascii="Tahoma" w:eastAsia="Times New Roman" w:hAnsi="Tahoma" w:cs="Tahoma"/>
          <w:color w:val="211E1E"/>
          <w:sz w:val="21"/>
          <w:szCs w:val="21"/>
          <w:lang w:eastAsia="ru-RU"/>
        </w:rPr>
        <w:t>: собрать одновременно две стопки кружков по разным параметрам: одну по убывающей величине, другую — по возрастающей величине.</w:t>
      </w:r>
    </w:p>
    <w:p w:rsidR="00B51D64" w:rsidRPr="00B51D64" w:rsidRDefault="00B51D64" w:rsidP="00B51D64">
      <w:pPr>
        <w:numPr>
          <w:ilvl w:val="0"/>
          <w:numId w:val="3"/>
        </w:numPr>
        <w:shd w:val="clear" w:color="auto" w:fill="FFFFFF"/>
        <w:spacing w:after="0" w:line="294" w:lineRule="atLeast"/>
        <w:ind w:left="0"/>
        <w:rPr>
          <w:rFonts w:ascii="Tahoma" w:eastAsia="Times New Roman" w:hAnsi="Tahoma" w:cs="Tahoma"/>
          <w:color w:val="211E1E"/>
          <w:sz w:val="21"/>
          <w:szCs w:val="21"/>
          <w:lang w:eastAsia="ru-RU"/>
        </w:rPr>
      </w:pPr>
      <w:r w:rsidRPr="00B51D64">
        <w:rPr>
          <w:rFonts w:ascii="Tahoma" w:eastAsia="Times New Roman" w:hAnsi="Tahoma" w:cs="Tahoma"/>
          <w:b/>
          <w:bCs/>
          <w:color w:val="211E1E"/>
          <w:sz w:val="21"/>
          <w:lang w:eastAsia="ru-RU"/>
        </w:rPr>
        <w:t>«Разложи по размеру».</w:t>
      </w:r>
      <w:r w:rsidRPr="00B51D64">
        <w:rPr>
          <w:rFonts w:ascii="Tahoma" w:eastAsia="Times New Roman" w:hAnsi="Tahoma" w:cs="Tahoma"/>
          <w:color w:val="211E1E"/>
          <w:sz w:val="21"/>
          <w:szCs w:val="21"/>
          <w:lang w:eastAsia="ru-RU"/>
        </w:rPr>
        <w:t> </w:t>
      </w:r>
      <w:proofErr w:type="gramStart"/>
      <w:r w:rsidRPr="00B51D64">
        <w:rPr>
          <w:rFonts w:ascii="Tahoma" w:eastAsia="Times New Roman" w:hAnsi="Tahoma" w:cs="Tahoma"/>
          <w:color w:val="211E1E"/>
          <w:sz w:val="21"/>
          <w:szCs w:val="21"/>
          <w:lang w:eastAsia="ru-RU"/>
        </w:rPr>
        <w:t>Ребенок по вашей просьбе раскладывает по размеру натуральные предметы: чашки, ведерки и др.; предметы, вырезанные из картона: грибочки, морковки и др. </w:t>
      </w:r>
      <w:r w:rsidRPr="00B51D64">
        <w:rPr>
          <w:rFonts w:ascii="Tahoma" w:eastAsia="Times New Roman" w:hAnsi="Tahoma" w:cs="Tahoma"/>
          <w:i/>
          <w:iCs/>
          <w:color w:val="211E1E"/>
          <w:sz w:val="21"/>
          <w:lang w:eastAsia="ru-RU"/>
        </w:rPr>
        <w:t>Варианты</w:t>
      </w:r>
      <w:r w:rsidRPr="00B51D64">
        <w:rPr>
          <w:rFonts w:ascii="Tahoma" w:eastAsia="Times New Roman" w:hAnsi="Tahoma" w:cs="Tahoma"/>
          <w:color w:val="211E1E"/>
          <w:sz w:val="21"/>
          <w:szCs w:val="21"/>
          <w:lang w:eastAsia="ru-RU"/>
        </w:rPr>
        <w:t>: дается контурное изображение предметов и предлагается определить, что в чем может уместиться: ведро, чашка, машина; чайник, клещи, чемодан и др.</w:t>
      </w:r>
      <w:proofErr w:type="gramEnd"/>
    </w:p>
    <w:p w:rsidR="00B51D64" w:rsidRPr="00B51D64" w:rsidRDefault="00B51D64" w:rsidP="00B51D64">
      <w:pPr>
        <w:numPr>
          <w:ilvl w:val="0"/>
          <w:numId w:val="3"/>
        </w:numPr>
        <w:shd w:val="clear" w:color="auto" w:fill="FFFFFF"/>
        <w:spacing w:after="0" w:line="294" w:lineRule="atLeast"/>
        <w:ind w:left="0"/>
        <w:rPr>
          <w:rFonts w:ascii="Tahoma" w:eastAsia="Times New Roman" w:hAnsi="Tahoma" w:cs="Tahoma"/>
          <w:color w:val="211E1E"/>
          <w:sz w:val="21"/>
          <w:szCs w:val="21"/>
          <w:lang w:eastAsia="ru-RU"/>
        </w:rPr>
      </w:pPr>
      <w:r w:rsidRPr="00B51D64">
        <w:rPr>
          <w:rFonts w:ascii="Tahoma" w:eastAsia="Times New Roman" w:hAnsi="Tahoma" w:cs="Tahoma"/>
          <w:b/>
          <w:bCs/>
          <w:color w:val="211E1E"/>
          <w:sz w:val="21"/>
          <w:lang w:eastAsia="ru-RU"/>
        </w:rPr>
        <w:t>«В какую коробку?».</w:t>
      </w:r>
      <w:r w:rsidRPr="00B51D64">
        <w:rPr>
          <w:rFonts w:ascii="Tahoma" w:eastAsia="Times New Roman" w:hAnsi="Tahoma" w:cs="Tahoma"/>
          <w:color w:val="211E1E"/>
          <w:sz w:val="21"/>
          <w:szCs w:val="21"/>
          <w:lang w:eastAsia="ru-RU"/>
        </w:rPr>
        <w:t> Распределить пять видов игрушек разных размеров по пяти коробкам в зависимости от размера.</w:t>
      </w:r>
    </w:p>
    <w:p w:rsidR="00B51D64" w:rsidRPr="00B51D64" w:rsidRDefault="00B51D64" w:rsidP="00B51D64">
      <w:pPr>
        <w:numPr>
          <w:ilvl w:val="0"/>
          <w:numId w:val="3"/>
        </w:numPr>
        <w:shd w:val="clear" w:color="auto" w:fill="FFFFFF"/>
        <w:spacing w:after="0" w:line="294" w:lineRule="atLeast"/>
        <w:ind w:left="0"/>
        <w:rPr>
          <w:rFonts w:ascii="Tahoma" w:eastAsia="Times New Roman" w:hAnsi="Tahoma" w:cs="Tahoma"/>
          <w:color w:val="211E1E"/>
          <w:sz w:val="21"/>
          <w:szCs w:val="21"/>
          <w:lang w:eastAsia="ru-RU"/>
        </w:rPr>
      </w:pPr>
      <w:r w:rsidRPr="00B51D64">
        <w:rPr>
          <w:rFonts w:ascii="Tahoma" w:eastAsia="Times New Roman" w:hAnsi="Tahoma" w:cs="Tahoma"/>
          <w:b/>
          <w:bCs/>
          <w:color w:val="211E1E"/>
          <w:sz w:val="21"/>
          <w:lang w:eastAsia="ru-RU"/>
        </w:rPr>
        <w:t>«Расставь по порядку».</w:t>
      </w:r>
      <w:r w:rsidRPr="00B51D64">
        <w:rPr>
          <w:rFonts w:ascii="Tahoma" w:eastAsia="Times New Roman" w:hAnsi="Tahoma" w:cs="Tahoma"/>
          <w:color w:val="211E1E"/>
          <w:sz w:val="21"/>
          <w:szCs w:val="21"/>
          <w:lang w:eastAsia="ru-RU"/>
        </w:rPr>
        <w:t> Ребенку предлагают сопоставить и упорядочить предметы по одному измерению, отвлекаясь от других измерений:</w:t>
      </w:r>
    </w:p>
    <w:p w:rsidR="00B51D64" w:rsidRPr="00B51D64" w:rsidRDefault="00B51D64" w:rsidP="00B51D64">
      <w:pPr>
        <w:shd w:val="clear" w:color="auto" w:fill="FFFFFF"/>
        <w:spacing w:after="150" w:line="240" w:lineRule="auto"/>
        <w:rPr>
          <w:rFonts w:ascii="Tahoma" w:eastAsia="Times New Roman" w:hAnsi="Tahoma" w:cs="Tahoma"/>
          <w:color w:val="211E1E"/>
          <w:sz w:val="21"/>
          <w:szCs w:val="21"/>
          <w:lang w:eastAsia="ru-RU"/>
        </w:rPr>
      </w:pPr>
      <w:r w:rsidRPr="00B51D64">
        <w:rPr>
          <w:rFonts w:ascii="Tahoma" w:eastAsia="Times New Roman" w:hAnsi="Tahoma" w:cs="Tahoma"/>
          <w:color w:val="211E1E"/>
          <w:sz w:val="21"/>
          <w:szCs w:val="21"/>
          <w:lang w:eastAsia="ru-RU"/>
        </w:rPr>
        <w:t>1) расставить цилиндры по возрастающей (убывающей) высоте;</w:t>
      </w:r>
    </w:p>
    <w:p w:rsidR="00B51D64" w:rsidRPr="00B51D64" w:rsidRDefault="00B51D64" w:rsidP="00B51D64">
      <w:pPr>
        <w:shd w:val="clear" w:color="auto" w:fill="FFFFFF"/>
        <w:spacing w:after="150" w:line="240" w:lineRule="auto"/>
        <w:rPr>
          <w:rFonts w:ascii="Tahoma" w:eastAsia="Times New Roman" w:hAnsi="Tahoma" w:cs="Tahoma"/>
          <w:color w:val="211E1E"/>
          <w:sz w:val="21"/>
          <w:szCs w:val="21"/>
          <w:lang w:eastAsia="ru-RU"/>
        </w:rPr>
      </w:pPr>
      <w:r w:rsidRPr="00B51D64">
        <w:rPr>
          <w:rFonts w:ascii="Tahoma" w:eastAsia="Times New Roman" w:hAnsi="Tahoma" w:cs="Tahoma"/>
          <w:color w:val="211E1E"/>
          <w:sz w:val="21"/>
          <w:szCs w:val="21"/>
          <w:lang w:eastAsia="ru-RU"/>
        </w:rPr>
        <w:t>2) расставить бруски по возрастающей (убывающей) длине или ширине.</w:t>
      </w:r>
    </w:p>
    <w:p w:rsidR="00B51D64" w:rsidRPr="00B51D64" w:rsidRDefault="00B51D64" w:rsidP="00B51D64">
      <w:pPr>
        <w:numPr>
          <w:ilvl w:val="0"/>
          <w:numId w:val="4"/>
        </w:numPr>
        <w:shd w:val="clear" w:color="auto" w:fill="FFFFFF"/>
        <w:spacing w:after="0" w:line="294" w:lineRule="atLeast"/>
        <w:ind w:left="0"/>
        <w:rPr>
          <w:rFonts w:ascii="Tahoma" w:eastAsia="Times New Roman" w:hAnsi="Tahoma" w:cs="Tahoma"/>
          <w:color w:val="211E1E"/>
          <w:sz w:val="21"/>
          <w:szCs w:val="21"/>
          <w:lang w:eastAsia="ru-RU"/>
        </w:rPr>
      </w:pPr>
      <w:r w:rsidRPr="00B51D64">
        <w:rPr>
          <w:rFonts w:ascii="Tahoma" w:eastAsia="Times New Roman" w:hAnsi="Tahoma" w:cs="Tahoma"/>
          <w:b/>
          <w:bCs/>
          <w:color w:val="211E1E"/>
          <w:sz w:val="21"/>
          <w:lang w:eastAsia="ru-RU"/>
        </w:rPr>
        <w:t>«Дальше - ближе».</w:t>
      </w:r>
      <w:r w:rsidRPr="00B51D64">
        <w:rPr>
          <w:rFonts w:ascii="Tahoma" w:eastAsia="Times New Roman" w:hAnsi="Tahoma" w:cs="Tahoma"/>
          <w:color w:val="211E1E"/>
          <w:sz w:val="21"/>
          <w:szCs w:val="21"/>
          <w:lang w:eastAsia="ru-RU"/>
        </w:rPr>
        <w:t> По рисунку с изображением леса ребёнок определяет, какие деревья ближе, какие - дальше.</w:t>
      </w:r>
    </w:p>
    <w:p w:rsidR="00B51D64" w:rsidRPr="00B51D64" w:rsidRDefault="00B51D64" w:rsidP="00B51D64">
      <w:pPr>
        <w:shd w:val="clear" w:color="auto" w:fill="FFFFFF"/>
        <w:spacing w:after="150" w:line="240" w:lineRule="auto"/>
        <w:rPr>
          <w:rFonts w:ascii="Tahoma" w:eastAsia="Times New Roman" w:hAnsi="Tahoma" w:cs="Tahoma"/>
          <w:color w:val="211E1E"/>
          <w:sz w:val="21"/>
          <w:szCs w:val="21"/>
          <w:lang w:eastAsia="ru-RU"/>
        </w:rPr>
      </w:pPr>
      <w:r w:rsidRPr="00B51D64">
        <w:rPr>
          <w:rFonts w:ascii="Tahoma" w:eastAsia="Times New Roman" w:hAnsi="Tahoma" w:cs="Tahoma"/>
          <w:color w:val="211E1E"/>
          <w:sz w:val="21"/>
          <w:szCs w:val="21"/>
          <w:lang w:eastAsia="ru-RU"/>
        </w:rPr>
        <w:t> </w:t>
      </w:r>
    </w:p>
    <w:p w:rsidR="00B51D64" w:rsidRPr="00B51D64" w:rsidRDefault="00B51D64" w:rsidP="00B51D64">
      <w:pPr>
        <w:shd w:val="clear" w:color="auto" w:fill="FFFFFF"/>
        <w:spacing w:after="150" w:line="240" w:lineRule="auto"/>
        <w:jc w:val="center"/>
        <w:rPr>
          <w:rFonts w:ascii="Tahoma" w:eastAsia="Times New Roman" w:hAnsi="Tahoma" w:cs="Tahoma"/>
          <w:color w:val="211E1E"/>
          <w:sz w:val="21"/>
          <w:szCs w:val="21"/>
          <w:lang w:eastAsia="ru-RU"/>
        </w:rPr>
      </w:pPr>
      <w:r w:rsidRPr="00B51D64">
        <w:rPr>
          <w:rFonts w:ascii="Tahoma" w:eastAsia="Times New Roman" w:hAnsi="Tahoma" w:cs="Tahoma"/>
          <w:b/>
          <w:bCs/>
          <w:color w:val="211E1E"/>
          <w:sz w:val="21"/>
          <w:lang w:eastAsia="ru-RU"/>
        </w:rPr>
        <w:t>ДИДАКТИЧЕСКИЕ ИГРЫ НА ЗАКРЕПЛЕНИЕ ЦВЕТА</w:t>
      </w:r>
    </w:p>
    <w:p w:rsidR="00B51D64" w:rsidRPr="00B51D64" w:rsidRDefault="00B51D64" w:rsidP="00B51D64">
      <w:pPr>
        <w:shd w:val="clear" w:color="auto" w:fill="FFFFFF"/>
        <w:spacing w:after="150" w:line="240" w:lineRule="auto"/>
        <w:jc w:val="center"/>
        <w:rPr>
          <w:rFonts w:ascii="Tahoma" w:eastAsia="Times New Roman" w:hAnsi="Tahoma" w:cs="Tahoma"/>
          <w:color w:val="211E1E"/>
          <w:sz w:val="21"/>
          <w:szCs w:val="21"/>
          <w:lang w:eastAsia="ru-RU"/>
        </w:rPr>
      </w:pPr>
      <w:r w:rsidRPr="00B51D64">
        <w:rPr>
          <w:rFonts w:ascii="Tahoma" w:eastAsia="Times New Roman" w:hAnsi="Tahoma" w:cs="Tahoma"/>
          <w:b/>
          <w:bCs/>
          <w:color w:val="211E1E"/>
          <w:sz w:val="21"/>
          <w:lang w:eastAsia="ru-RU"/>
        </w:rPr>
        <w:t> </w:t>
      </w:r>
    </w:p>
    <w:p w:rsidR="00B51D64" w:rsidRPr="00B51D64" w:rsidRDefault="00B51D64" w:rsidP="00B51D64">
      <w:pPr>
        <w:numPr>
          <w:ilvl w:val="0"/>
          <w:numId w:val="5"/>
        </w:numPr>
        <w:shd w:val="clear" w:color="auto" w:fill="FFFFFF"/>
        <w:spacing w:after="0" w:line="294" w:lineRule="atLeast"/>
        <w:ind w:left="0"/>
        <w:rPr>
          <w:rFonts w:ascii="Tahoma" w:eastAsia="Times New Roman" w:hAnsi="Tahoma" w:cs="Tahoma"/>
          <w:color w:val="211E1E"/>
          <w:sz w:val="21"/>
          <w:szCs w:val="21"/>
          <w:lang w:eastAsia="ru-RU"/>
        </w:rPr>
      </w:pPr>
      <w:r w:rsidRPr="00B51D64">
        <w:rPr>
          <w:rFonts w:ascii="Tahoma" w:eastAsia="Times New Roman" w:hAnsi="Tahoma" w:cs="Tahoma"/>
          <w:b/>
          <w:bCs/>
          <w:color w:val="211E1E"/>
          <w:sz w:val="21"/>
          <w:lang w:eastAsia="ru-RU"/>
        </w:rPr>
        <w:t>«Какого цвета не стало?».</w:t>
      </w:r>
      <w:r w:rsidRPr="00B51D64">
        <w:rPr>
          <w:rFonts w:ascii="Tahoma" w:eastAsia="Times New Roman" w:hAnsi="Tahoma" w:cs="Tahoma"/>
          <w:color w:val="211E1E"/>
          <w:sz w:val="21"/>
          <w:szCs w:val="21"/>
          <w:lang w:eastAsia="ru-RU"/>
        </w:rPr>
        <w:t> Ребёнку показывают несколько флажков разного цвета.  Он называет цвета,  потом закрывает глаза. Родитель убирает один из флажков. Определить, какого цвета не стало.</w:t>
      </w:r>
    </w:p>
    <w:p w:rsidR="00B51D64" w:rsidRPr="00B51D64" w:rsidRDefault="00B51D64" w:rsidP="00B51D64">
      <w:pPr>
        <w:numPr>
          <w:ilvl w:val="0"/>
          <w:numId w:val="5"/>
        </w:numPr>
        <w:shd w:val="clear" w:color="auto" w:fill="FFFFFF"/>
        <w:spacing w:after="0" w:line="294" w:lineRule="atLeast"/>
        <w:ind w:left="0"/>
        <w:rPr>
          <w:rFonts w:ascii="Tahoma" w:eastAsia="Times New Roman" w:hAnsi="Tahoma" w:cs="Tahoma"/>
          <w:color w:val="211E1E"/>
          <w:sz w:val="21"/>
          <w:szCs w:val="21"/>
          <w:lang w:eastAsia="ru-RU"/>
        </w:rPr>
      </w:pPr>
      <w:r w:rsidRPr="00B51D64">
        <w:rPr>
          <w:rFonts w:ascii="Tahoma" w:eastAsia="Times New Roman" w:hAnsi="Tahoma" w:cs="Tahoma"/>
          <w:b/>
          <w:bCs/>
          <w:color w:val="211E1E"/>
          <w:sz w:val="21"/>
          <w:lang w:eastAsia="ru-RU"/>
        </w:rPr>
        <w:t>«Какого цвета предмет?».</w:t>
      </w:r>
      <w:r w:rsidRPr="00B51D64">
        <w:rPr>
          <w:rFonts w:ascii="Tahoma" w:eastAsia="Times New Roman" w:hAnsi="Tahoma" w:cs="Tahoma"/>
          <w:color w:val="211E1E"/>
          <w:sz w:val="21"/>
          <w:szCs w:val="21"/>
          <w:lang w:eastAsia="ru-RU"/>
        </w:rPr>
        <w:t> Для игры необходимо иметь карточки с изображениями контуров предметов и цветные карточки. Ребенку предлагают под карточку с изображением контура предмета подложить карточку необходимого цвета</w:t>
      </w:r>
      <w:proofErr w:type="gramStart"/>
      <w:r w:rsidRPr="00B51D64">
        <w:rPr>
          <w:rFonts w:ascii="Tahoma" w:eastAsia="Times New Roman" w:hAnsi="Tahoma" w:cs="Tahoma"/>
          <w:color w:val="211E1E"/>
          <w:sz w:val="21"/>
          <w:szCs w:val="21"/>
          <w:lang w:eastAsia="ru-RU"/>
        </w:rPr>
        <w:t>.</w:t>
      </w:r>
      <w:proofErr w:type="gramEnd"/>
      <w:r w:rsidRPr="00B51D64">
        <w:rPr>
          <w:rFonts w:ascii="Tahoma" w:eastAsia="Times New Roman" w:hAnsi="Tahoma" w:cs="Tahoma"/>
          <w:color w:val="211E1E"/>
          <w:sz w:val="21"/>
          <w:szCs w:val="21"/>
          <w:lang w:eastAsia="ru-RU"/>
        </w:rPr>
        <w:t xml:space="preserve"> (</w:t>
      </w:r>
      <w:proofErr w:type="gramStart"/>
      <w:r w:rsidRPr="00B51D64">
        <w:rPr>
          <w:rFonts w:ascii="Tahoma" w:eastAsia="Times New Roman" w:hAnsi="Tahoma" w:cs="Tahoma"/>
          <w:color w:val="211E1E"/>
          <w:sz w:val="21"/>
          <w:szCs w:val="21"/>
          <w:lang w:eastAsia="ru-RU"/>
        </w:rPr>
        <w:t>п</w:t>
      </w:r>
      <w:proofErr w:type="gramEnd"/>
      <w:r w:rsidRPr="00B51D64">
        <w:rPr>
          <w:rFonts w:ascii="Tahoma" w:eastAsia="Times New Roman" w:hAnsi="Tahoma" w:cs="Tahoma"/>
          <w:color w:val="211E1E"/>
          <w:sz w:val="21"/>
          <w:szCs w:val="21"/>
          <w:lang w:eastAsia="ru-RU"/>
        </w:rPr>
        <w:t>од карточку с изображением помидора - красную карточку, огурца - зеленую, сливы - синюю, лимона - желтую и т. д. Варианты: выбрать предмет по цветовому образцу: родитель показывает карточку с изображением предмета какого-либо цвета (красные варежки, синие носочки и др.), ребёнок должен показать карточки с изображением оттенков данного цвета.</w:t>
      </w:r>
    </w:p>
    <w:p w:rsidR="00B51D64" w:rsidRPr="00B51D64" w:rsidRDefault="00B51D64" w:rsidP="00B51D64">
      <w:pPr>
        <w:numPr>
          <w:ilvl w:val="0"/>
          <w:numId w:val="5"/>
        </w:numPr>
        <w:shd w:val="clear" w:color="auto" w:fill="FFFFFF"/>
        <w:spacing w:after="0" w:line="294" w:lineRule="atLeast"/>
        <w:ind w:left="0"/>
        <w:rPr>
          <w:rFonts w:ascii="Tahoma" w:eastAsia="Times New Roman" w:hAnsi="Tahoma" w:cs="Tahoma"/>
          <w:color w:val="211E1E"/>
          <w:sz w:val="21"/>
          <w:szCs w:val="21"/>
          <w:lang w:eastAsia="ru-RU"/>
        </w:rPr>
      </w:pPr>
      <w:r w:rsidRPr="00B51D64">
        <w:rPr>
          <w:rFonts w:ascii="Tahoma" w:eastAsia="Times New Roman" w:hAnsi="Tahoma" w:cs="Tahoma"/>
          <w:b/>
          <w:bCs/>
          <w:color w:val="211E1E"/>
          <w:sz w:val="21"/>
          <w:lang w:eastAsia="ru-RU"/>
        </w:rPr>
        <w:t>«Собери гирлянду».</w:t>
      </w:r>
      <w:r w:rsidRPr="00B51D64">
        <w:rPr>
          <w:rFonts w:ascii="Tahoma" w:eastAsia="Times New Roman" w:hAnsi="Tahoma" w:cs="Tahoma"/>
          <w:color w:val="211E1E"/>
          <w:sz w:val="21"/>
          <w:szCs w:val="21"/>
          <w:lang w:eastAsia="ru-RU"/>
        </w:rPr>
        <w:t> Родитель показывает элемент — образец части гирлянды, на которой дано определенное чередование цветов. Ребёнок по памяти собирает гирлянды из разноцветных кружков в соответствии с образцом.</w:t>
      </w:r>
    </w:p>
    <w:p w:rsidR="00B51D64" w:rsidRPr="00B51D64" w:rsidRDefault="00B51D64" w:rsidP="00B51D64">
      <w:pPr>
        <w:numPr>
          <w:ilvl w:val="0"/>
          <w:numId w:val="5"/>
        </w:numPr>
        <w:shd w:val="clear" w:color="auto" w:fill="FFFFFF"/>
        <w:spacing w:after="0" w:line="294" w:lineRule="atLeast"/>
        <w:ind w:left="0"/>
        <w:rPr>
          <w:rFonts w:ascii="Tahoma" w:eastAsia="Times New Roman" w:hAnsi="Tahoma" w:cs="Tahoma"/>
          <w:color w:val="211E1E"/>
          <w:sz w:val="21"/>
          <w:szCs w:val="21"/>
          <w:lang w:eastAsia="ru-RU"/>
        </w:rPr>
      </w:pPr>
      <w:r w:rsidRPr="00B51D64">
        <w:rPr>
          <w:rFonts w:ascii="Tahoma" w:eastAsia="Times New Roman" w:hAnsi="Tahoma" w:cs="Tahoma"/>
          <w:b/>
          <w:bCs/>
          <w:color w:val="211E1E"/>
          <w:sz w:val="21"/>
          <w:lang w:eastAsia="ru-RU"/>
        </w:rPr>
        <w:t>«Сплети коврик из цветных полосок».</w:t>
      </w:r>
      <w:r w:rsidRPr="00B51D64">
        <w:rPr>
          <w:rFonts w:ascii="Tahoma" w:eastAsia="Times New Roman" w:hAnsi="Tahoma" w:cs="Tahoma"/>
          <w:color w:val="211E1E"/>
          <w:sz w:val="21"/>
          <w:szCs w:val="21"/>
          <w:lang w:eastAsia="ru-RU"/>
        </w:rPr>
        <w:t> Ребёнок рассматривает образец коврика из цветных полосок, затем по памяти плетёт коврик, повторяя чередование цветов в образце.</w:t>
      </w:r>
    </w:p>
    <w:p w:rsidR="00B51D64" w:rsidRPr="00B51D64" w:rsidRDefault="00B51D64" w:rsidP="00B51D64">
      <w:pPr>
        <w:numPr>
          <w:ilvl w:val="0"/>
          <w:numId w:val="5"/>
        </w:numPr>
        <w:shd w:val="clear" w:color="auto" w:fill="FFFFFF"/>
        <w:spacing w:after="0" w:line="294" w:lineRule="atLeast"/>
        <w:ind w:left="0"/>
        <w:rPr>
          <w:rFonts w:ascii="Tahoma" w:eastAsia="Times New Roman" w:hAnsi="Tahoma" w:cs="Tahoma"/>
          <w:color w:val="211E1E"/>
          <w:sz w:val="21"/>
          <w:szCs w:val="21"/>
          <w:lang w:eastAsia="ru-RU"/>
        </w:rPr>
      </w:pPr>
      <w:r w:rsidRPr="00B51D64">
        <w:rPr>
          <w:rFonts w:ascii="Tahoma" w:eastAsia="Times New Roman" w:hAnsi="Tahoma" w:cs="Tahoma"/>
          <w:b/>
          <w:bCs/>
          <w:color w:val="211E1E"/>
          <w:sz w:val="21"/>
          <w:lang w:eastAsia="ru-RU"/>
        </w:rPr>
        <w:t>«Сложи радугу».</w:t>
      </w:r>
      <w:r w:rsidRPr="00B51D64">
        <w:rPr>
          <w:rFonts w:ascii="Tahoma" w:eastAsia="Times New Roman" w:hAnsi="Tahoma" w:cs="Tahoma"/>
          <w:color w:val="211E1E"/>
          <w:sz w:val="21"/>
          <w:szCs w:val="21"/>
          <w:lang w:eastAsia="ru-RU"/>
        </w:rPr>
        <w:t xml:space="preserve"> Приготовьте цветные дуги, разрежьте их пополам. Одну половинку радуги соберите сами, а другую дайте собрать ребенку. Предложите назвать цвета (красный, оранжевый, желтый, зеленый, </w:t>
      </w:r>
      <w:proofErr w:type="spellStart"/>
      <w:r w:rsidRPr="00B51D64">
        <w:rPr>
          <w:rFonts w:ascii="Tahoma" w:eastAsia="Times New Roman" w:hAnsi="Tahoma" w:cs="Tahoma"/>
          <w:color w:val="211E1E"/>
          <w:sz w:val="21"/>
          <w:szCs w:val="21"/>
          <w:lang w:eastAsia="ru-RU"/>
        </w:rPr>
        <w:t>голубой</w:t>
      </w:r>
      <w:proofErr w:type="spellEnd"/>
      <w:r w:rsidRPr="00B51D64">
        <w:rPr>
          <w:rFonts w:ascii="Tahoma" w:eastAsia="Times New Roman" w:hAnsi="Tahoma" w:cs="Tahoma"/>
          <w:color w:val="211E1E"/>
          <w:sz w:val="21"/>
          <w:szCs w:val="21"/>
          <w:lang w:eastAsia="ru-RU"/>
        </w:rPr>
        <w:t>, синий, фиолетовый).</w:t>
      </w:r>
    </w:p>
    <w:p w:rsidR="00B51D64" w:rsidRPr="00B51D64" w:rsidRDefault="00B51D64" w:rsidP="00B51D64">
      <w:pPr>
        <w:numPr>
          <w:ilvl w:val="0"/>
          <w:numId w:val="5"/>
        </w:numPr>
        <w:shd w:val="clear" w:color="auto" w:fill="FFFFFF"/>
        <w:spacing w:after="0" w:line="294" w:lineRule="atLeast"/>
        <w:ind w:left="0"/>
        <w:rPr>
          <w:rFonts w:ascii="Tahoma" w:eastAsia="Times New Roman" w:hAnsi="Tahoma" w:cs="Tahoma"/>
          <w:color w:val="211E1E"/>
          <w:sz w:val="21"/>
          <w:szCs w:val="21"/>
          <w:lang w:eastAsia="ru-RU"/>
        </w:rPr>
      </w:pPr>
      <w:r w:rsidRPr="00B51D64">
        <w:rPr>
          <w:rFonts w:ascii="Tahoma" w:eastAsia="Times New Roman" w:hAnsi="Tahoma" w:cs="Tahoma"/>
          <w:b/>
          <w:bCs/>
          <w:color w:val="211E1E"/>
          <w:sz w:val="21"/>
          <w:lang w:eastAsia="ru-RU"/>
        </w:rPr>
        <w:t>«Неразлучные цвета».</w:t>
      </w:r>
      <w:r w:rsidRPr="00B51D64">
        <w:rPr>
          <w:rFonts w:ascii="Tahoma" w:eastAsia="Times New Roman" w:hAnsi="Tahoma" w:cs="Tahoma"/>
          <w:color w:val="211E1E"/>
          <w:sz w:val="21"/>
          <w:szCs w:val="21"/>
          <w:lang w:eastAsia="ru-RU"/>
        </w:rPr>
        <w:t xml:space="preserve"> Взрослый называет предмет, в котором представлены разные цвета в постоянном сочетании, ребёнок их называет. Например, вы говорите: «Рябина», ребёнок </w:t>
      </w:r>
      <w:r w:rsidRPr="00B51D64">
        <w:rPr>
          <w:rFonts w:ascii="Tahoma" w:eastAsia="Times New Roman" w:hAnsi="Tahoma" w:cs="Tahoma"/>
          <w:color w:val="211E1E"/>
          <w:sz w:val="21"/>
          <w:szCs w:val="21"/>
          <w:lang w:eastAsia="ru-RU"/>
        </w:rPr>
        <w:lastRenderedPageBreak/>
        <w:t>отвечает: «Листья зеленые, ягоды красные». (Ромашка — лепестки белые, середина желтая, береза - ствол белый, листья зеленые и т. д.).</w:t>
      </w:r>
    </w:p>
    <w:p w:rsidR="00B51D64" w:rsidRPr="00B51D64" w:rsidRDefault="00B51D64" w:rsidP="00B51D64">
      <w:pPr>
        <w:numPr>
          <w:ilvl w:val="0"/>
          <w:numId w:val="5"/>
        </w:numPr>
        <w:shd w:val="clear" w:color="auto" w:fill="FFFFFF"/>
        <w:spacing w:after="0" w:line="294" w:lineRule="atLeast"/>
        <w:ind w:left="0"/>
        <w:rPr>
          <w:rFonts w:ascii="Tahoma" w:eastAsia="Times New Roman" w:hAnsi="Tahoma" w:cs="Tahoma"/>
          <w:color w:val="211E1E"/>
          <w:sz w:val="21"/>
          <w:szCs w:val="21"/>
          <w:lang w:eastAsia="ru-RU"/>
        </w:rPr>
      </w:pPr>
      <w:r w:rsidRPr="00B51D64">
        <w:rPr>
          <w:rFonts w:ascii="Tahoma" w:eastAsia="Times New Roman" w:hAnsi="Tahoma" w:cs="Tahoma"/>
          <w:b/>
          <w:bCs/>
          <w:color w:val="211E1E"/>
          <w:sz w:val="21"/>
          <w:lang w:eastAsia="ru-RU"/>
        </w:rPr>
        <w:t>«Какие цвета использованы?».</w:t>
      </w:r>
      <w:r w:rsidRPr="00B51D64">
        <w:rPr>
          <w:rFonts w:ascii="Tahoma" w:eastAsia="Times New Roman" w:hAnsi="Tahoma" w:cs="Tahoma"/>
          <w:color w:val="211E1E"/>
          <w:sz w:val="21"/>
          <w:szCs w:val="21"/>
          <w:lang w:eastAsia="ru-RU"/>
        </w:rPr>
        <w:t> Показывая ребёнку изображения предметов разных цветов и их оттенков, учить различать два оттенка одного цвета, упражнять в употреблении слов, обозначающих цветовые оттенки: темно-красный, ярко-желтый, светло-коричневый и др. Варианты: ребёнку демонстрируют панно с аппликационным изображением петуха. Взрослый рассказывает: когда вырезали и наклеивали этого петуха, то использовали бумагу (ткань) пяти цветов, но каждый цвет двух оттенков: светлого (яркого) и темного. Предлагает внимательно рассмотреть детали и найти схожие цвета, но отличающиеся оттенками.</w:t>
      </w:r>
    </w:p>
    <w:p w:rsidR="00B51D64" w:rsidRPr="00B51D64" w:rsidRDefault="00B51D64" w:rsidP="00B51D64">
      <w:pPr>
        <w:numPr>
          <w:ilvl w:val="0"/>
          <w:numId w:val="5"/>
        </w:numPr>
        <w:shd w:val="clear" w:color="auto" w:fill="FFFFFF"/>
        <w:spacing w:after="0" w:line="294" w:lineRule="atLeast"/>
        <w:ind w:left="0"/>
        <w:rPr>
          <w:rFonts w:ascii="Tahoma" w:eastAsia="Times New Roman" w:hAnsi="Tahoma" w:cs="Tahoma"/>
          <w:color w:val="211E1E"/>
          <w:sz w:val="21"/>
          <w:szCs w:val="21"/>
          <w:lang w:eastAsia="ru-RU"/>
        </w:rPr>
      </w:pPr>
      <w:r w:rsidRPr="00B51D64">
        <w:rPr>
          <w:rFonts w:ascii="Tahoma" w:eastAsia="Times New Roman" w:hAnsi="Tahoma" w:cs="Tahoma"/>
          <w:b/>
          <w:bCs/>
          <w:color w:val="211E1E"/>
          <w:sz w:val="21"/>
          <w:lang w:eastAsia="ru-RU"/>
        </w:rPr>
        <w:t>«Уточним цвет предмета».</w:t>
      </w:r>
      <w:r w:rsidRPr="00B51D64">
        <w:rPr>
          <w:rFonts w:ascii="Tahoma" w:eastAsia="Times New Roman" w:hAnsi="Tahoma" w:cs="Tahoma"/>
          <w:color w:val="211E1E"/>
          <w:sz w:val="21"/>
          <w:szCs w:val="21"/>
          <w:lang w:eastAsia="ru-RU"/>
        </w:rPr>
        <w:t> </w:t>
      </w:r>
      <w:proofErr w:type="gramStart"/>
      <w:r w:rsidRPr="00B51D64">
        <w:rPr>
          <w:rFonts w:ascii="Tahoma" w:eastAsia="Times New Roman" w:hAnsi="Tahoma" w:cs="Tahoma"/>
          <w:color w:val="211E1E"/>
          <w:sz w:val="21"/>
          <w:szCs w:val="21"/>
          <w:lang w:eastAsia="ru-RU"/>
        </w:rPr>
        <w:t xml:space="preserve">Родитель выставляет таблицы с изображениями двух растений, близких по цвету: помидор и морковь, мак и шиповник, незабудка и слива, роза и сирень, василек и баклажан и др. Предлагает назвать сходные цвета обоих растений: незабудки </w:t>
      </w:r>
      <w:proofErr w:type="spellStart"/>
      <w:r w:rsidRPr="00B51D64">
        <w:rPr>
          <w:rFonts w:ascii="Tahoma" w:eastAsia="Times New Roman" w:hAnsi="Tahoma" w:cs="Tahoma"/>
          <w:color w:val="211E1E"/>
          <w:sz w:val="21"/>
          <w:szCs w:val="21"/>
          <w:lang w:eastAsia="ru-RU"/>
        </w:rPr>
        <w:t>голубые</w:t>
      </w:r>
      <w:proofErr w:type="spellEnd"/>
      <w:r w:rsidRPr="00B51D64">
        <w:rPr>
          <w:rFonts w:ascii="Tahoma" w:eastAsia="Times New Roman" w:hAnsi="Tahoma" w:cs="Tahoma"/>
          <w:color w:val="211E1E"/>
          <w:sz w:val="21"/>
          <w:szCs w:val="21"/>
          <w:lang w:eastAsia="ru-RU"/>
        </w:rPr>
        <w:t xml:space="preserve">, а сливы синие; мак красный, а шиповник </w:t>
      </w:r>
      <w:proofErr w:type="spellStart"/>
      <w:r w:rsidRPr="00B51D64">
        <w:rPr>
          <w:rFonts w:ascii="Tahoma" w:eastAsia="Times New Roman" w:hAnsi="Tahoma" w:cs="Tahoma"/>
          <w:color w:val="211E1E"/>
          <w:sz w:val="21"/>
          <w:szCs w:val="21"/>
          <w:lang w:eastAsia="ru-RU"/>
        </w:rPr>
        <w:t>розовый</w:t>
      </w:r>
      <w:proofErr w:type="spellEnd"/>
      <w:r w:rsidRPr="00B51D64">
        <w:rPr>
          <w:rFonts w:ascii="Tahoma" w:eastAsia="Times New Roman" w:hAnsi="Tahoma" w:cs="Tahoma"/>
          <w:color w:val="211E1E"/>
          <w:sz w:val="21"/>
          <w:szCs w:val="21"/>
          <w:lang w:eastAsia="ru-RU"/>
        </w:rPr>
        <w:t xml:space="preserve"> и т. д. Ребёнок учится различать близкие цвета: красный — оранжевый, красный — </w:t>
      </w:r>
      <w:proofErr w:type="spellStart"/>
      <w:r w:rsidRPr="00B51D64">
        <w:rPr>
          <w:rFonts w:ascii="Tahoma" w:eastAsia="Times New Roman" w:hAnsi="Tahoma" w:cs="Tahoma"/>
          <w:color w:val="211E1E"/>
          <w:sz w:val="21"/>
          <w:szCs w:val="21"/>
          <w:lang w:eastAsia="ru-RU"/>
        </w:rPr>
        <w:t>розовый</w:t>
      </w:r>
      <w:proofErr w:type="spellEnd"/>
      <w:r w:rsidRPr="00B51D64">
        <w:rPr>
          <w:rFonts w:ascii="Tahoma" w:eastAsia="Times New Roman" w:hAnsi="Tahoma" w:cs="Tahoma"/>
          <w:color w:val="211E1E"/>
          <w:sz w:val="21"/>
          <w:szCs w:val="21"/>
          <w:lang w:eastAsia="ru-RU"/>
        </w:rPr>
        <w:t xml:space="preserve">, синий - </w:t>
      </w:r>
      <w:proofErr w:type="spellStart"/>
      <w:r w:rsidRPr="00B51D64">
        <w:rPr>
          <w:rFonts w:ascii="Tahoma" w:eastAsia="Times New Roman" w:hAnsi="Tahoma" w:cs="Tahoma"/>
          <w:color w:val="211E1E"/>
          <w:sz w:val="21"/>
          <w:szCs w:val="21"/>
          <w:lang w:eastAsia="ru-RU"/>
        </w:rPr>
        <w:t>голубой</w:t>
      </w:r>
      <w:proofErr w:type="spellEnd"/>
      <w:r w:rsidRPr="00B51D64">
        <w:rPr>
          <w:rFonts w:ascii="Tahoma" w:eastAsia="Times New Roman" w:hAnsi="Tahoma" w:cs="Tahoma"/>
          <w:color w:val="211E1E"/>
          <w:sz w:val="21"/>
          <w:szCs w:val="21"/>
          <w:lang w:eastAsia="ru-RU"/>
        </w:rPr>
        <w:t xml:space="preserve"> и др.</w:t>
      </w:r>
      <w:proofErr w:type="gramEnd"/>
    </w:p>
    <w:p w:rsidR="00B51D64" w:rsidRPr="00B51D64" w:rsidRDefault="00B51D64" w:rsidP="00B51D64">
      <w:pPr>
        <w:numPr>
          <w:ilvl w:val="0"/>
          <w:numId w:val="5"/>
        </w:numPr>
        <w:shd w:val="clear" w:color="auto" w:fill="FFFFFF"/>
        <w:spacing w:after="0" w:line="294" w:lineRule="atLeast"/>
        <w:ind w:left="0"/>
        <w:rPr>
          <w:rFonts w:ascii="Tahoma" w:eastAsia="Times New Roman" w:hAnsi="Tahoma" w:cs="Tahoma"/>
          <w:color w:val="211E1E"/>
          <w:sz w:val="21"/>
          <w:szCs w:val="21"/>
          <w:lang w:eastAsia="ru-RU"/>
        </w:rPr>
      </w:pPr>
      <w:r w:rsidRPr="00B51D64">
        <w:rPr>
          <w:rFonts w:ascii="Tahoma" w:eastAsia="Times New Roman" w:hAnsi="Tahoma" w:cs="Tahoma"/>
          <w:b/>
          <w:bCs/>
          <w:color w:val="211E1E"/>
          <w:sz w:val="21"/>
          <w:lang w:eastAsia="ru-RU"/>
        </w:rPr>
        <w:t>«Полянки с липучками».</w:t>
      </w:r>
      <w:r w:rsidRPr="00B51D64">
        <w:rPr>
          <w:rFonts w:ascii="Tahoma" w:eastAsia="Times New Roman" w:hAnsi="Tahoma" w:cs="Tahoma"/>
          <w:color w:val="211E1E"/>
          <w:sz w:val="21"/>
          <w:szCs w:val="21"/>
          <w:lang w:eastAsia="ru-RU"/>
        </w:rPr>
        <w:t xml:space="preserve"> Первая «полянка» с контурными изображениями четырёх геометрических фигур: круга, квадрата, равностороннего треугольника, прямоугольника. В середине каждой фигуры пришита «липучка». Вторая «полянка» с четырьмя секторами жёлтого, красного, синего и зелёного цветов. На каждом секторе – «липучка». </w:t>
      </w:r>
      <w:proofErr w:type="gramStart"/>
      <w:r w:rsidRPr="00B51D64">
        <w:rPr>
          <w:rFonts w:ascii="Tahoma" w:eastAsia="Times New Roman" w:hAnsi="Tahoma" w:cs="Tahoma"/>
          <w:color w:val="211E1E"/>
          <w:sz w:val="21"/>
          <w:szCs w:val="21"/>
          <w:lang w:eastAsia="ru-RU"/>
        </w:rPr>
        <w:t xml:space="preserve">В набор также входят: к первой «полянке» - геометрические фигуры соответствующих форм – геометрические фигуры, на другую сторону – круги., ко второй – круги основных цветов, кусок </w:t>
      </w:r>
      <w:proofErr w:type="spellStart"/>
      <w:r w:rsidRPr="00B51D64">
        <w:rPr>
          <w:rFonts w:ascii="Tahoma" w:eastAsia="Times New Roman" w:hAnsi="Tahoma" w:cs="Tahoma"/>
          <w:color w:val="211E1E"/>
          <w:sz w:val="21"/>
          <w:szCs w:val="21"/>
          <w:lang w:eastAsia="ru-RU"/>
        </w:rPr>
        <w:t>ковролина</w:t>
      </w:r>
      <w:proofErr w:type="spellEnd"/>
      <w:r w:rsidRPr="00B51D64">
        <w:rPr>
          <w:rFonts w:ascii="Tahoma" w:eastAsia="Times New Roman" w:hAnsi="Tahoma" w:cs="Tahoma"/>
          <w:color w:val="211E1E"/>
          <w:sz w:val="21"/>
          <w:szCs w:val="21"/>
          <w:lang w:eastAsia="ru-RU"/>
        </w:rPr>
        <w:t>, на которой крепят эти фигурки (на одну сторону – геометрические фигуры, на другую сторону - круги).</w:t>
      </w:r>
      <w:proofErr w:type="gramEnd"/>
      <w:r w:rsidRPr="00B51D64">
        <w:rPr>
          <w:rFonts w:ascii="Tahoma" w:eastAsia="Times New Roman" w:hAnsi="Tahoma" w:cs="Tahoma"/>
          <w:color w:val="211E1E"/>
          <w:sz w:val="21"/>
          <w:szCs w:val="21"/>
          <w:lang w:eastAsia="ru-RU"/>
        </w:rPr>
        <w:t xml:space="preserve"> Ребёнку сначала предлагают показать геометрические фигуры по названию, а затем снять их с </w:t>
      </w:r>
      <w:proofErr w:type="spellStart"/>
      <w:r w:rsidRPr="00B51D64">
        <w:rPr>
          <w:rFonts w:ascii="Tahoma" w:eastAsia="Times New Roman" w:hAnsi="Tahoma" w:cs="Tahoma"/>
          <w:color w:val="211E1E"/>
          <w:sz w:val="21"/>
          <w:szCs w:val="21"/>
          <w:lang w:eastAsia="ru-RU"/>
        </w:rPr>
        <w:t>ковролина</w:t>
      </w:r>
      <w:proofErr w:type="spellEnd"/>
      <w:r w:rsidRPr="00B51D64">
        <w:rPr>
          <w:rFonts w:ascii="Tahoma" w:eastAsia="Times New Roman" w:hAnsi="Tahoma" w:cs="Tahoma"/>
          <w:color w:val="211E1E"/>
          <w:sz w:val="21"/>
          <w:szCs w:val="21"/>
          <w:lang w:eastAsia="ru-RU"/>
        </w:rPr>
        <w:t>, и прикрепить на «полянку» No1, совместив их по контуру. Аналогично проводится игра с «полянкой» No2 и кругами. Ребенку с 3 лет на предлагаемой «полянке» No2 к четырем основным цветам добавляются белый и черный.</w:t>
      </w:r>
    </w:p>
    <w:p w:rsidR="00B51D64" w:rsidRPr="00B51D64" w:rsidRDefault="00B51D64" w:rsidP="00B51D64">
      <w:pPr>
        <w:numPr>
          <w:ilvl w:val="0"/>
          <w:numId w:val="5"/>
        </w:numPr>
        <w:shd w:val="clear" w:color="auto" w:fill="FFFFFF"/>
        <w:spacing w:after="0" w:line="294" w:lineRule="atLeast"/>
        <w:ind w:left="0"/>
        <w:rPr>
          <w:rFonts w:ascii="Tahoma" w:eastAsia="Times New Roman" w:hAnsi="Tahoma" w:cs="Tahoma"/>
          <w:color w:val="211E1E"/>
          <w:sz w:val="21"/>
          <w:szCs w:val="21"/>
          <w:lang w:eastAsia="ru-RU"/>
        </w:rPr>
      </w:pPr>
      <w:r w:rsidRPr="00B51D64">
        <w:rPr>
          <w:rFonts w:ascii="Tahoma" w:eastAsia="Times New Roman" w:hAnsi="Tahoma" w:cs="Tahoma"/>
          <w:b/>
          <w:bCs/>
          <w:color w:val="211E1E"/>
          <w:sz w:val="21"/>
          <w:lang w:eastAsia="ru-RU"/>
        </w:rPr>
        <w:t>«Укрась мостик».</w:t>
      </w:r>
      <w:r w:rsidRPr="00B51D64">
        <w:rPr>
          <w:rFonts w:ascii="Tahoma" w:eastAsia="Times New Roman" w:hAnsi="Tahoma" w:cs="Tahoma"/>
          <w:color w:val="211E1E"/>
          <w:sz w:val="21"/>
          <w:szCs w:val="21"/>
          <w:lang w:eastAsia="ru-RU"/>
        </w:rPr>
        <w:t> Картинка с шариками (у шариков только контуры), расположенными в ряд и привязанными к мостику, комплект овалов жёлтого и красного цвета (по четыре каждого цвета). Ребёнку предлагается чередовать овалы по цвету, выкладывая их на контур шариков.</w:t>
      </w:r>
    </w:p>
    <w:p w:rsidR="00F262FF" w:rsidRDefault="00F262FF"/>
    <w:sectPr w:rsidR="00F262FF" w:rsidSect="00F262F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491321B"/>
    <w:multiLevelType w:val="multilevel"/>
    <w:tmpl w:val="E6DACA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5265442C"/>
    <w:multiLevelType w:val="multilevel"/>
    <w:tmpl w:val="3CB2DC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563D1E00"/>
    <w:multiLevelType w:val="multilevel"/>
    <w:tmpl w:val="C89E08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5B120990"/>
    <w:multiLevelType w:val="multilevel"/>
    <w:tmpl w:val="F1447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6F207A40"/>
    <w:multiLevelType w:val="multilevel"/>
    <w:tmpl w:val="7FDA2ACE"/>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3"/>
  </w:num>
  <w:num w:numId="3">
    <w:abstractNumId w:val="1"/>
  </w:num>
  <w:num w:numId="4">
    <w:abstractNumId w:val="4"/>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B51D64"/>
    <w:rsid w:val="008B5A42"/>
    <w:rsid w:val="00B51D64"/>
    <w:rsid w:val="00C715FB"/>
    <w:rsid w:val="00F262F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262FF"/>
  </w:style>
  <w:style w:type="paragraph" w:styleId="1">
    <w:name w:val="heading 1"/>
    <w:basedOn w:val="a"/>
    <w:link w:val="10"/>
    <w:uiPriority w:val="9"/>
    <w:qFormat/>
    <w:rsid w:val="00B51D6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51D64"/>
    <w:rPr>
      <w:rFonts w:ascii="Times New Roman" w:eastAsia="Times New Roman" w:hAnsi="Times New Roman" w:cs="Times New Roman"/>
      <w:b/>
      <w:bCs/>
      <w:kern w:val="36"/>
      <w:sz w:val="48"/>
      <w:szCs w:val="48"/>
      <w:lang w:eastAsia="ru-RU"/>
    </w:rPr>
  </w:style>
  <w:style w:type="character" w:customStyle="1" w:styleId="date">
    <w:name w:val="date"/>
    <w:basedOn w:val="a0"/>
    <w:rsid w:val="00B51D64"/>
  </w:style>
  <w:style w:type="paragraph" w:styleId="a3">
    <w:name w:val="Normal (Web)"/>
    <w:basedOn w:val="a"/>
    <w:uiPriority w:val="99"/>
    <w:semiHidden/>
    <w:unhideWhenUsed/>
    <w:rsid w:val="00B51D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
    <w:name w:val="c1"/>
    <w:basedOn w:val="a"/>
    <w:rsid w:val="00B51D6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B51D64"/>
    <w:rPr>
      <w:b/>
      <w:bCs/>
    </w:rPr>
  </w:style>
  <w:style w:type="character" w:styleId="a5">
    <w:name w:val="Emphasis"/>
    <w:basedOn w:val="a0"/>
    <w:uiPriority w:val="20"/>
    <w:qFormat/>
    <w:rsid w:val="00B51D64"/>
    <w:rPr>
      <w:i/>
      <w:iCs/>
    </w:rPr>
  </w:style>
</w:styles>
</file>

<file path=word/webSettings.xml><?xml version="1.0" encoding="utf-8"?>
<w:webSettings xmlns:r="http://schemas.openxmlformats.org/officeDocument/2006/relationships" xmlns:w="http://schemas.openxmlformats.org/wordprocessingml/2006/main">
  <w:divs>
    <w:div w:id="281036978">
      <w:bodyDiv w:val="1"/>
      <w:marLeft w:val="0"/>
      <w:marRight w:val="0"/>
      <w:marTop w:val="0"/>
      <w:marBottom w:val="0"/>
      <w:divBdr>
        <w:top w:val="none" w:sz="0" w:space="0" w:color="auto"/>
        <w:left w:val="none" w:sz="0" w:space="0" w:color="auto"/>
        <w:bottom w:val="none" w:sz="0" w:space="0" w:color="auto"/>
        <w:right w:val="none" w:sz="0" w:space="0" w:color="auto"/>
      </w:divBdr>
      <w:divsChild>
        <w:div w:id="1633097849">
          <w:marLeft w:val="0"/>
          <w:marRight w:val="0"/>
          <w:marTop w:val="0"/>
          <w:marBottom w:val="0"/>
          <w:divBdr>
            <w:top w:val="none" w:sz="0" w:space="0" w:color="auto"/>
            <w:left w:val="none" w:sz="0" w:space="0" w:color="auto"/>
            <w:bottom w:val="none" w:sz="0" w:space="0" w:color="auto"/>
            <w:right w:val="none" w:sz="0" w:space="0" w:color="auto"/>
          </w:divBdr>
        </w:div>
        <w:div w:id="514002085">
          <w:marLeft w:val="0"/>
          <w:marRight w:val="0"/>
          <w:marTop w:val="9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1757</Words>
  <Characters>10020</Characters>
  <Application>Microsoft Office Word</Application>
  <DocSecurity>0</DocSecurity>
  <Lines>83</Lines>
  <Paragraphs>23</Paragraphs>
  <ScaleCrop>false</ScaleCrop>
  <Company>Reanimator Extreme Edition</Company>
  <LinksUpToDate>false</LinksUpToDate>
  <CharactersWithSpaces>11754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ПК</dc:creator>
  <cp:lastModifiedBy>ПК</cp:lastModifiedBy>
  <cp:revision>4</cp:revision>
  <dcterms:created xsi:type="dcterms:W3CDTF">2019-07-25T07:48:00Z</dcterms:created>
  <dcterms:modified xsi:type="dcterms:W3CDTF">2023-01-09T12:17:00Z</dcterms:modified>
</cp:coreProperties>
</file>