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28" w:rsidRPr="00A34E28" w:rsidRDefault="006E0BF6" w:rsidP="006E0BF6">
      <w:pPr>
        <w:shd w:val="clear" w:color="auto" w:fill="FFFFFF"/>
        <w:spacing w:before="180" w:after="180" w:line="300" w:lineRule="atLeast"/>
        <w:ind w:left="-142"/>
        <w:jc w:val="center"/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85560" cy="3095625"/>
            <wp:effectExtent l="19050" t="0" r="0" b="0"/>
            <wp:docPr id="4" name="Рисунок 4" descr="http://www.kartinkijane.ru/pic/201305/1440x900/kartinkijane.ru-29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rtinkijane.ru/pic/201305/1440x900/kartinkijane.ru-295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09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4E28" w:rsidRPr="00A34E28"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  <w:t>Программа</w:t>
      </w:r>
    </w:p>
    <w:p w:rsidR="00A34E28" w:rsidRDefault="00A34E28" w:rsidP="006E0BF6">
      <w:pPr>
        <w:shd w:val="clear" w:color="auto" w:fill="FFFFFF"/>
        <w:spacing w:before="180" w:after="180" w:line="300" w:lineRule="atLeast"/>
        <w:jc w:val="center"/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</w:pPr>
      <w:r w:rsidRPr="00A34E28"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  <w:t>кружковой работы</w:t>
      </w:r>
    </w:p>
    <w:p w:rsidR="00A34E28" w:rsidRPr="00A34E28" w:rsidRDefault="00A34E28" w:rsidP="006E0BF6">
      <w:pPr>
        <w:shd w:val="clear" w:color="auto" w:fill="FFFFFF"/>
        <w:spacing w:before="180" w:after="180" w:line="300" w:lineRule="atLeast"/>
        <w:jc w:val="center"/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  <w:t>для детей второй младшей группы</w:t>
      </w:r>
    </w:p>
    <w:p w:rsidR="004618B0" w:rsidRPr="006E0BF6" w:rsidRDefault="00A34E28" w:rsidP="006E0BF6">
      <w:pPr>
        <w:shd w:val="clear" w:color="auto" w:fill="FFFFFF"/>
        <w:spacing w:before="180" w:after="180" w:line="300" w:lineRule="atLeast"/>
        <w:jc w:val="center"/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</w:pPr>
      <w:r w:rsidRPr="00A34E28"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  <w:t>по худо</w:t>
      </w:r>
      <w:r w:rsidR="006E0BF6">
        <w:rPr>
          <w:rFonts w:ascii="Monotype Corsiva" w:eastAsia="Times New Roman" w:hAnsi="Monotype Corsiva" w:cs="Times New Roman"/>
          <w:color w:val="C00000"/>
          <w:sz w:val="48"/>
          <w:szCs w:val="48"/>
          <w:lang w:eastAsia="ru-RU"/>
        </w:rPr>
        <w:t>жетсвенно-эстетическому развитию</w:t>
      </w:r>
    </w:p>
    <w:p w:rsidR="004618B0" w:rsidRDefault="00A34E28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91275" cy="4067175"/>
            <wp:effectExtent l="19050" t="0" r="9525" b="0"/>
            <wp:docPr id="1" name="Рисунок 1" descr="https://arhivurokov.ru/videouroki/html/2017/10/17/v_59e653a8ef74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7/10/17/v_59e653a8ef742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BF6" w:rsidRPr="006E0BF6" w:rsidRDefault="006E0BF6" w:rsidP="006E0BF6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16"/>
          <w:szCs w:val="16"/>
          <w:lang w:eastAsia="ru-RU"/>
        </w:rPr>
      </w:pPr>
      <w:r w:rsidRPr="006E0BF6">
        <w:rPr>
          <w:rFonts w:ascii="Times New Roman" w:eastAsia="Times New Roman" w:hAnsi="Times New Roman" w:cs="Times New Roman"/>
          <w:color w:val="291E1E"/>
          <w:sz w:val="16"/>
          <w:szCs w:val="16"/>
          <w:lang w:eastAsia="ru-RU"/>
        </w:rPr>
        <w:t>Хоринск 2018-2019 г.</w:t>
      </w:r>
    </w:p>
    <w:p w:rsidR="004618B0" w:rsidRPr="004618B0" w:rsidRDefault="004618B0" w:rsidP="004618B0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 Пояснительная   записка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Рисование для детей  - игра.  Между тем даже маленькие художественные неудачи могут свести на  нет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,</w:t>
      </w: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 их  желание заниматься изобразительной деятельностью.  Использование нетрадиционных  приемов  создания рисунка  обеспечивает  элементы сюрприза, дарит дошкольникам много положительных эмоций и помогает сформировать у них устойчивый интерес к данной  деятельности</w:t>
      </w:r>
      <w:proofErr w:type="gramStart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.С</w:t>
      </w:r>
      <w:proofErr w:type="gramEnd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егодня мы с уверенностью говорим, что каждый нормальный ребенок рождается с врожденными творческими способностями. Но творческими людьми вырастают только те дети, условия воспитания которых, позволили развить эти способности вовремя. Конечно, не все дети станут художниками. Это дело таланта и осознанного выбора. Неважно кем станет ребенок, главное, что занятия изобразительной деятельностью помогают сформировать творческую личность, научить мыслить смело и свободно, а это необходимо для каждого человека.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дополнительного образования художественно-эстетической направленности разработана на основе методических рекомендаций Давыдовой Г.Н. «Нетрадиционные техники рисования в детском саду», Швайко Г.С. «Занятия по изобразительной деятельности в детском саду: Программа, конспекты занятий»,  И.А.Лыковой  «Цветные ладошки»,   Т.С.Комаровой «Изобразительное творчество в детском саду. Занятия в изостудии «Обучение детей технике рисования»,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Е.В.Баранова «От навыков к творчеству»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(обучение детей технике рисования)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Применение нетрадиционных  приемов позволяет дошкольникам в ограниченное  время, отведенное на образовательную деятельность, более  качественно реализовать задуманное.  Необычные средства изображения развивают детскую фантазию,  воображение, снимают отрицательные эмоции.  Приобретая опыт рисования в нетрадиционной технике, ребенок преодолевает страх перед неудачей, обретает веру в свои силы, испытывает радость и удовлетворение от творчества</w:t>
      </w:r>
      <w:proofErr w:type="gramStart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.В</w:t>
      </w:r>
      <w:proofErr w:type="gramEnd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се дети любят рисовать. Ведь рисование для ребенка не  только  игра, но  и радостный, вдохновенный труд, к которому не надо принуждать, поэтому очень важно стимулировать и поддерживать малыша, постепенно открывая перед ним новые возможности изобразительной деятельности. Нестандартные подходы к организации изобразительной деятельности удивляют и восхищают, раскрепощают детей, тем самым, вызывая стремление заниматься таким интересным делом.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Используя игры, игровые приемы и пальчиковую  гимнастику, создается непринужденная творческая атмосфера. Большое внимание уделяется творческим работам. Это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 В процессе обучения широко используются наглядные пособия. Это способствует сокращение времени на создание  интереса к предстоящей деятельности.  Одним из важных условий реализации данной программы является создание необходимой материальной базы и развивающей среды для формирования творческой личности ребенка.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proofErr w:type="gramStart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Кружковая работа «Волшебная  кисточка» включает интересную творческую деятельность с разнообразными техниками рисования: раздувание краски, монотипия,  кляксография, рисование по мокрой бумаге, набрызг, ниткография, рисование штампами, трафаретами, используется  природный материал для оттисков и теснения,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печать листьями растений  и др. </w:t>
      </w: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 завершении  этих несложных действий дети видят результат своей работы, которая не оставит их равнодушными.</w:t>
      </w:r>
      <w:proofErr w:type="gramEnd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Ведь эту красоту они создают своими руками.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Формирование выразительного  образа в рисунках детей дошкольного возраста происходит поэтапно: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•         Развитие интереса и положительного отношения  к возможности создания графических образов животных, растений, различных предметов различными способами на материале изоискусства.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 xml:space="preserve">•         Овладение изобразительными способами создания образов разных трактовок: обобщенно-геометрической, декоративно-сказочной, упрощенно-реалистической и приближенной </w:t>
      </w:r>
      <w:proofErr w:type="gramStart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</w:t>
      </w:r>
      <w:proofErr w:type="gramEnd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реалистической.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        Творческое отображение графических образов с чертами индивидуальной выразительности в рисовании.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Воплощение выразительных образов с чертами индивидуальности в рисунках детей достигается только с грамотным учетом: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 – овладение детьми изображения  предмета разными способами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 –предоставление детям возможности выбора способов  изображения предметов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 –овладение умением комбинировать их, видоизменять, дополнять.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Цель   рабочей программы.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Основная цель программы -  заинтересовать детей  изображением  доступными средствами и приемами предметов и явлений окружающей действительности,  помочь дошкольникам овладеть необходимыми навыками  и  современными  техниками  рисования  для воплощения замыслов в своих рисунках.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Важнейшие  задачи программы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•         </w:t>
      </w:r>
      <w:proofErr w:type="gramStart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Помогать ребенку познавать</w:t>
      </w:r>
      <w:proofErr w:type="gramEnd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и открывать мир  рисунка.  Дать ему необходимые умения  и  навыки овладения   изображения предмета  разными способами,  развивая  детское  воображение и фантазию.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        Формировать  культуру творческой личности, развитие в ребенке природных задатков, творческого потенциала,  позволяющих  самореализовываться  в  различных видах и формах художественно-творческой деятельности.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        Формировать у детей способность использовать выразительные средства художественных материалов при реализации своих замыслов.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Содержание программы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«Волшебная кисточка» рассчитана на  детей 3-7лет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( с сентября по май)</w:t>
      </w:r>
    </w:p>
    <w:p w:rsidR="004618B0" w:rsidRPr="004618B0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 xml:space="preserve"> Вторая  младшая группа</w:t>
      </w:r>
      <w:r w:rsidR="004618B0"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>  (дети 3-5 лет)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Занятия  кружка  проводятся 2 раза в неделю  8 раз в месяц, с сентября по май.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во  вторую  половину  дня продолжительностью 20 минут.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Общее количество занятий  72 занятия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Формы проведения  кружковой  работы (групповая, подгрупповая, индивидуальная)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        Совместная образовательная деятельность детей и педагога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        Самостоятельная деятельность ребенка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Ожидаемые результаты.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В результате обучения предполагается овладение детьми определенными знаниями, умениями, навыками, выявление и осознание ребенком своих способностей, развитие памяти, внимания, мышления, художественного вкуса, творческих способностей и фантазии. Овладение </w:t>
      </w: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навыками культуры труда, улучшение своих коммуникативных способностей и приобретение навыков работы в коллективе.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У детей сформирован познавательный интерес к рисованию, к использованию самостоятельно различных способов передачи  выразительности  и творчества в рисунках.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Формы проведения итогов реализации кружковой работы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 выставки детских работ;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 составление папки лучших работ;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 участие в выставках, районных конкурсах художественно-эстетической направленности;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 презентация детских работ родителям (сотрудникам, малышам);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 творческий отчет воспитателя – руководителя кружка на педсовете;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•  систематизация работы воспитателя и представление на районных семинарах, методических объединениях.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                                            Заключение  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Использование нетрадиционной техники рисования стимулирует художественно-творческое развитие детей, положительно влияет на развитие способностей, умений и навыков детей.  Художественно-творческая деятельность выполняет терапевтическую функцию, отвлекает детей от печальных событий, обид, вызывает радостное, приподнятое настроение, обеспечивает положительное эмоциональное состояние каждого ребенка. Принимая во внимание индивидуальные особенности, развитие творческих способностей у детей, педагог дает возможность активно, самостоятельно проявить себя и испытать радость творчества. Легко и непринужденно дошкольники пользуются всеми нетрадиционными техниками, развивая фантазию, восприятие цвета, навыки нежного и легкого прикосновения. Так же решаются задачи развития психических познавательных процессов: восприятия, воображения, мышления, внимания, памяти и речи. Различные технологии способствуют развитию мелкой мускулатуры пальцев руки, глазомера, координации движений. У детей формируется умение ориентироваться на листе бумаги. Дети получают знания о свойствах материалов и способе работы с ними, с помощью чего у ребят развивается познавательный интерес.</w:t>
      </w:r>
    </w:p>
    <w:p w:rsidR="004618B0" w:rsidRP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Нетрадиционные техники изобразительной деятельности – это своеобразные игры с различными материалами. В такой игре дети осваивают тот объем знаний, умений и навыков, который им малодоступен на обычных занятиях. Поэтому приемы нетрадиционной технике необходимо использовать для полноценного развития детей. </w:t>
      </w:r>
    </w:p>
    <w:p w:rsidR="004618B0" w:rsidRDefault="004618B0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Нетрадиционные техники рисования помогают почувствовать себя свободным,  увидеть и передать на бумаге то, что обычными средствами сделать труднее. А главное, они дают детям возможность удивиться и порадоваться миру. Ведь всякое открытие чего-то нового, необычного несет радость, дает новый толчок к творчеству.</w:t>
      </w:r>
    </w:p>
    <w:p w:rsidR="006E0BF6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E0BF6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E0BF6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E0BF6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E0BF6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E0BF6" w:rsidRPr="004618B0" w:rsidRDefault="006E0BF6" w:rsidP="004618B0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4618B0" w:rsidRPr="004618B0" w:rsidRDefault="004618B0" w:rsidP="00A34E28">
      <w:pPr>
        <w:shd w:val="clear" w:color="auto" w:fill="FFFFFF"/>
        <w:spacing w:before="180" w:after="180" w:line="0" w:lineRule="atLeast"/>
        <w:ind w:left="284" w:firstLine="283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lastRenderedPageBreak/>
        <w:t>Учебно – тематический  план  дополнительно –</w:t>
      </w:r>
      <w:r w:rsidR="00A34E28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 xml:space="preserve"> </w:t>
      </w: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>образовательной  программы.</w:t>
      </w:r>
    </w:p>
    <w:p w:rsidR="004618B0" w:rsidRPr="004618B0" w:rsidRDefault="004618B0" w:rsidP="006E0BF6">
      <w:pPr>
        <w:shd w:val="clear" w:color="auto" w:fill="FFFFFF"/>
        <w:spacing w:before="180" w:after="180" w:line="0" w:lineRule="atLeast"/>
        <w:ind w:firstLine="567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>Младшая группа   (дети 3-5 лет)</w:t>
      </w: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5"/>
        <w:gridCol w:w="4110"/>
        <w:gridCol w:w="1276"/>
        <w:gridCol w:w="1701"/>
        <w:gridCol w:w="992"/>
      </w:tblGrid>
      <w:tr w:rsidR="004618B0" w:rsidRPr="004618B0" w:rsidTr="00FD577E">
        <w:trPr>
          <w:trHeight w:val="360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№ блока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Количество занятий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Время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одного занятия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Время</w:t>
            </w:r>
          </w:p>
        </w:tc>
      </w:tr>
      <w:tr w:rsidR="004618B0" w:rsidRPr="004618B0" w:rsidTr="00FD577E">
        <w:trPr>
          <w:trHeight w:val="375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«Что  такое  красота»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420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«Красоту  творят  художники»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405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«Красота  бывает  разной»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390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«Красота  вокруг  нас»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390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«Красота в  природе»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420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«Красота  в  искусстве»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405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«Красота в жизни»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390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«Красота  на  улицах  посёлка»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435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9 блок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«Красоту  творим  мы»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</w:tc>
      </w:tr>
      <w:tr w:rsidR="004618B0" w:rsidRPr="004618B0" w:rsidTr="00FD577E">
        <w:trPr>
          <w:trHeight w:val="1365"/>
        </w:trPr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 Итого: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72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заняти</w:t>
            </w:r>
            <w:r w:rsidR="00D50A02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 часа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 18 часов</w:t>
            </w:r>
          </w:p>
        </w:tc>
      </w:tr>
    </w:tbl>
    <w:p w:rsidR="004618B0" w:rsidRDefault="004618B0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01CD6" w:rsidRPr="004618B0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4618B0" w:rsidRPr="004618B0" w:rsidRDefault="004618B0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>Учебно – тематический  план</w:t>
      </w:r>
      <w:proofErr w:type="gramStart"/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 xml:space="preserve"> .</w:t>
      </w:r>
      <w:proofErr w:type="gramEnd"/>
    </w:p>
    <w:p w:rsidR="004618B0" w:rsidRPr="00501CD6" w:rsidRDefault="00501CD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>Младшая группа «В</w:t>
      </w:r>
      <w:r w:rsid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 xml:space="preserve">олшебная </w:t>
      </w:r>
      <w:r w:rsidR="004618B0" w:rsidRPr="004618B0">
        <w:rPr>
          <w:rFonts w:ascii="Times New Roman" w:eastAsia="Times New Roman" w:hAnsi="Times New Roman" w:cs="Times New Roman"/>
          <w:color w:val="291E1E"/>
          <w:sz w:val="24"/>
          <w:szCs w:val="24"/>
          <w:u w:val="single"/>
          <w:lang w:eastAsia="ru-RU"/>
        </w:rPr>
        <w:t xml:space="preserve"> кисточка» (дети3-5 лет)</w:t>
      </w: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4297"/>
        <w:gridCol w:w="1480"/>
        <w:gridCol w:w="1163"/>
        <w:gridCol w:w="1052"/>
      </w:tblGrid>
      <w:tr w:rsidR="004618B0" w:rsidRPr="004618B0" w:rsidTr="00C959F6">
        <w:trPr>
          <w:trHeight w:val="120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12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№ блока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12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Количество</w:t>
            </w:r>
          </w:p>
          <w:p w:rsidR="004618B0" w:rsidRPr="004618B0" w:rsidRDefault="004618B0" w:rsidP="004618B0">
            <w:pPr>
              <w:spacing w:before="180" w:after="180" w:line="12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12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Общее</w:t>
            </w:r>
          </w:p>
          <w:p w:rsidR="004618B0" w:rsidRPr="004618B0" w:rsidRDefault="004618B0" w:rsidP="004618B0">
            <w:pPr>
              <w:spacing w:before="180" w:after="180" w:line="12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время</w:t>
            </w:r>
          </w:p>
        </w:tc>
      </w:tr>
      <w:tr w:rsidR="004618B0" w:rsidRPr="004618B0" w:rsidTr="00A34E28">
        <w:trPr>
          <w:trHeight w:val="8035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«Что  такое  красота»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1.«Что  за  палочки  такие  не  простые, а  цветные».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2.«Мишка».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3.«Яблоко»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 «Ягодки на тарелочке»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5.«Цып, цып,</w:t>
            </w:r>
            <w:r w:rsidR="006E0BF6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</w:t>
            </w: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цып  мои  цыплятки»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6.«По  ровненькой  дорожке  шагают  наши  ножки»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 «Красивый цветок»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  «Щенок»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темы: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«Здравствуй, школа!»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«Я рисую спорт»</w:t>
            </w:r>
          </w:p>
          <w:p w:rsidR="00A34E28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</w:t>
            </w:r>
          </w:p>
          <w:p w:rsidR="004618B0" w:rsidRPr="004618B0" w:rsidRDefault="004618B0" w:rsidP="00D50A02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Планета Дружба»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часа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4618B0" w:rsidRPr="004618B0" w:rsidTr="00A34E28">
        <w:trPr>
          <w:trHeight w:val="523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lastRenderedPageBreak/>
              <w:t>«Красоту  творят  художники»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1.«Падают, падают листья»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2.«Грибная полянка»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3.«Зёрнышки         рассыпались»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proofErr w:type="gramStart"/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(по  русской  народной  потешке «Как  у  наших  у  ворот».</w:t>
            </w:r>
            <w:proofErr w:type="gramEnd"/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4. «Чудесные  пятнышки» </w:t>
            </w: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(декоративное  рисование)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 «Цветочек»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 «Груша»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7.«Солнышко  и  дождик»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8.Ночное небо»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темы: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«Осенние пейзажи»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часа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4618B0" w:rsidRPr="004618B0" w:rsidTr="00C959F6">
        <w:trPr>
          <w:trHeight w:val="6290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«Красота  бывает  разной»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1.«Автобус»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2.«Самолёт»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3.«Катится, катится  колобок…»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4.«Кукла  неваляшка  на  прогулке»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5.Нарисуем  воду  в  аквариуме  с  рыбками»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 «Ёжик»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 «Гномик»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«Платочек для матрёшки»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темы: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«Я рисую героя»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часа</w:t>
            </w:r>
          </w:p>
        </w:tc>
      </w:tr>
      <w:tr w:rsidR="004618B0" w:rsidRPr="004618B0" w:rsidTr="00C959F6">
        <w:trPr>
          <w:trHeight w:val="810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«Красота  вокруг  нас»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1.« Зайчик»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2.«Раскрась флажок»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 «Грузовик»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 «Светофор»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5.« Снеговики  подружились»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6.« Зелёная  ёлочка,  колкие  иголочки»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 « Снег, снег  кружится, белая  вся  улица…»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«Ёлка с игрушками»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lastRenderedPageBreak/>
              <w:t>Выставки детских рисунков на темы: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«Сражения под Москвой»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«Незнайка на улицах города»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«Мастерская Деда Мороза и Снеговика </w:t>
            </w:r>
            <w:proofErr w:type="gramStart"/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–П</w:t>
            </w:r>
            <w:proofErr w:type="gramEnd"/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очтовика»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 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 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20мин.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2часа</w:t>
            </w:r>
          </w:p>
        </w:tc>
      </w:tr>
      <w:tr w:rsidR="004618B0" w:rsidRPr="004618B0" w:rsidTr="00C959F6">
        <w:trPr>
          <w:trHeight w:val="2835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5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«Красота в  природе»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«На  деревья, на  лужок  тихо  падает  снежок»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«И  на  ёлке  снег  и  под  ёлкой  снег».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3.»Снегновик и его семья»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4.«Звери  ходят  в  зимнем  лесу»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 «Вьюга-завируха»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 «Домик из сказки»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 «Прыг-скок и в снежок»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«Ёлочка в снегу»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 по плану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часа</w:t>
            </w:r>
          </w:p>
        </w:tc>
      </w:tr>
      <w:tr w:rsidR="004618B0" w:rsidRPr="004618B0" w:rsidTr="00C959F6">
        <w:trPr>
          <w:trHeight w:val="6540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«Красота  в  искусстве»</w:t>
            </w:r>
          </w:p>
          <w:p w:rsidR="00C959F6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1.«Путешествие  в  сказку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 «Гуси – лебеди»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2«Матрёшки  русские, красивые,                                           расписные»</w:t>
            </w:r>
            <w:proofErr w:type="gramStart"/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3«Кто к нам из сказки пришёл»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4«Снегири»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 «Ванька-встанька»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 «Гномик»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7.«Наши богатыри»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«Праздничный салют»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 по плану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C959F6" w:rsidRPr="004618B0" w:rsidTr="00A34E28">
        <w:trPr>
          <w:trHeight w:val="588"/>
        </w:trPr>
        <w:tc>
          <w:tcPr>
            <w:tcW w:w="10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59F6" w:rsidRPr="004618B0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59F6" w:rsidRPr="00A34E28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59F6" w:rsidRPr="004618B0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C959F6" w:rsidRPr="004618B0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59F6" w:rsidRPr="004618B0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59F6" w:rsidRPr="004618B0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</w:tr>
      <w:tr w:rsidR="004618B0" w:rsidRPr="004618B0" w:rsidTr="00A34E28">
        <w:trPr>
          <w:trHeight w:val="6334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C959F6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</w:t>
            </w:r>
            <w:r w:rsidR="004618B0"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асота в жизни»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 «Солнышко в ладошке»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 «Цветок для мамы»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 «Моя  мама»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 «Мой любимый рыжий кот»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 «Щенок»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  «Красивая тарелочка»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 «Воздушные шары»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«Солнышко, солнышко раскидай колечки»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 по плану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2часа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4618B0" w:rsidRPr="004618B0" w:rsidTr="00FD577E">
        <w:trPr>
          <w:trHeight w:val="1519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 блок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«Красота  на  улицах  посёлка»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1.«Мы  едем, едем, едем».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2.«Мой  дом  вечером».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3.«Радуга </w:t>
            </w:r>
            <w:proofErr w:type="gramStart"/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–д</w:t>
            </w:r>
            <w:proofErr w:type="gramEnd"/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уга».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 «Ракета»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5.«Разноцветные яички»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 «Сосульки-плаксы»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7.«Маленький кораблик 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«Я флажок держу в руке»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 по плану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 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 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часа</w:t>
            </w:r>
          </w:p>
        </w:tc>
      </w:tr>
      <w:tr w:rsidR="004618B0" w:rsidRPr="004618B0" w:rsidTr="00C959F6">
        <w:trPr>
          <w:trHeight w:val="2850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9 блок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«Красоту  творим  мы»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1«Цветочек в веночке»</w:t>
            </w:r>
          </w:p>
          <w:p w:rsidR="004618B0" w:rsidRPr="004618B0" w:rsidRDefault="00A34E28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 «</w:t>
            </w:r>
            <w:r w:rsidR="004618B0"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Цыплята и одуванчики»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 «Самолёт  летит, самолёт  гудит».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4.«Ура! Салют!».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5.«Птичка–свистулька» (декоративное  рисование)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6.«В  гостях у  кисточки  и  карандаша»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7. «Моя рыбка в аквариуме»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 «Кто живёт на полянке?»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u w:val="single"/>
                <w:lang w:eastAsia="ru-RU"/>
              </w:rPr>
              <w:t>Выставки детских рисунков на темы по плану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 8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 мин       20 мин</w:t>
            </w:r>
          </w:p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часа</w:t>
            </w:r>
          </w:p>
        </w:tc>
      </w:tr>
      <w:tr w:rsidR="004618B0" w:rsidRPr="004618B0" w:rsidTr="00C959F6">
        <w:trPr>
          <w:trHeight w:val="390"/>
        </w:trPr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                                     Итого:</w:t>
            </w:r>
          </w:p>
        </w:tc>
        <w:tc>
          <w:tcPr>
            <w:tcW w:w="1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72занятия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8B0" w:rsidRPr="004618B0" w:rsidRDefault="004618B0" w:rsidP="004618B0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4618B0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18 часов</w:t>
            </w:r>
          </w:p>
        </w:tc>
      </w:tr>
    </w:tbl>
    <w:p w:rsidR="00FD577E" w:rsidRDefault="00FD577E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tbl>
      <w:tblPr>
        <w:tblpPr w:leftFromText="180" w:rightFromText="180" w:vertAnchor="text" w:tblpX="64" w:tblpY="-13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FD577E" w:rsidTr="00FD577E">
        <w:trPr>
          <w:trHeight w:val="15"/>
        </w:trPr>
        <w:tc>
          <w:tcPr>
            <w:tcW w:w="9030" w:type="dxa"/>
          </w:tcPr>
          <w:p w:rsidR="00FD577E" w:rsidRDefault="00FD577E" w:rsidP="00FD577E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</w:tr>
    </w:tbl>
    <w:p w:rsidR="00C959F6" w:rsidRDefault="00C959F6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4618B0" w:rsidRPr="004618B0" w:rsidRDefault="004618B0" w:rsidP="004618B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4618B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sectPr w:rsidR="004618B0" w:rsidRPr="004618B0" w:rsidSect="006E0BF6">
      <w:footerReference w:type="default" r:id="rId9"/>
      <w:pgSz w:w="11906" w:h="16838"/>
      <w:pgMar w:top="851" w:right="707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F63" w:rsidRDefault="00A80F63" w:rsidP="00A80F63">
      <w:pPr>
        <w:spacing w:after="0" w:line="240" w:lineRule="auto"/>
      </w:pPr>
      <w:r>
        <w:separator/>
      </w:r>
    </w:p>
  </w:endnote>
  <w:endnote w:type="continuationSeparator" w:id="1">
    <w:p w:rsidR="00A80F63" w:rsidRDefault="00A80F63" w:rsidP="00A8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3425"/>
      <w:docPartObj>
        <w:docPartGallery w:val="Page Numbers (Bottom of Page)"/>
        <w:docPartUnique/>
      </w:docPartObj>
    </w:sdtPr>
    <w:sdtContent>
      <w:p w:rsidR="00A80F63" w:rsidRDefault="00A80F63">
        <w:pPr>
          <w:pStyle w:val="a7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A80F63" w:rsidRDefault="00A80F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F63" w:rsidRDefault="00A80F63" w:rsidP="00A80F63">
      <w:pPr>
        <w:spacing w:after="0" w:line="240" w:lineRule="auto"/>
      </w:pPr>
      <w:r>
        <w:separator/>
      </w:r>
    </w:p>
  </w:footnote>
  <w:footnote w:type="continuationSeparator" w:id="1">
    <w:p w:rsidR="00A80F63" w:rsidRDefault="00A80F63" w:rsidP="00A80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8B0"/>
    <w:rsid w:val="000F6299"/>
    <w:rsid w:val="00212585"/>
    <w:rsid w:val="003578EA"/>
    <w:rsid w:val="004618B0"/>
    <w:rsid w:val="00501CD6"/>
    <w:rsid w:val="006E0BF6"/>
    <w:rsid w:val="00A34E28"/>
    <w:rsid w:val="00A80F63"/>
    <w:rsid w:val="00B75E7E"/>
    <w:rsid w:val="00C31697"/>
    <w:rsid w:val="00C959F6"/>
    <w:rsid w:val="00D50A02"/>
    <w:rsid w:val="00FD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8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0F63"/>
  </w:style>
  <w:style w:type="paragraph" w:styleId="a7">
    <w:name w:val="footer"/>
    <w:basedOn w:val="a"/>
    <w:link w:val="a8"/>
    <w:uiPriority w:val="99"/>
    <w:unhideWhenUsed/>
    <w:rsid w:val="00A8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DD9E3-643A-40CD-A7A7-9735AE5D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Березка 1</cp:lastModifiedBy>
  <cp:revision>6</cp:revision>
  <dcterms:created xsi:type="dcterms:W3CDTF">2018-09-30T12:48:00Z</dcterms:created>
  <dcterms:modified xsi:type="dcterms:W3CDTF">2023-03-21T02:51:00Z</dcterms:modified>
</cp:coreProperties>
</file>