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51E" w:rsidRPr="00A0651E" w:rsidRDefault="00A0651E" w:rsidP="00A0651E">
      <w:pPr>
        <w:pStyle w:val="a3"/>
        <w:shd w:val="clear" w:color="auto" w:fill="FFFFFF"/>
        <w:spacing w:line="240" w:lineRule="atLeast"/>
        <w:ind w:firstLine="709"/>
        <w:jc w:val="center"/>
        <w:rPr>
          <w:b/>
          <w:color w:val="000000" w:themeColor="text1"/>
          <w:sz w:val="28"/>
          <w:szCs w:val="28"/>
        </w:rPr>
      </w:pPr>
      <w:r w:rsidRPr="00A0651E">
        <w:rPr>
          <w:b/>
          <w:color w:val="000000" w:themeColor="text1"/>
          <w:sz w:val="28"/>
          <w:szCs w:val="28"/>
        </w:rPr>
        <w:t>Конструирование в развитии ребенка</w:t>
      </w:r>
    </w:p>
    <w:p w:rsidR="006255DB" w:rsidRPr="006255DB" w:rsidRDefault="006255DB" w:rsidP="006255DB">
      <w:pPr>
        <w:pStyle w:val="a3"/>
        <w:shd w:val="clear" w:color="auto" w:fill="FFFFFF"/>
        <w:spacing w:line="240" w:lineRule="atLeast"/>
        <w:ind w:firstLine="709"/>
        <w:rPr>
          <w:color w:val="000000" w:themeColor="text1"/>
          <w:sz w:val="28"/>
          <w:szCs w:val="28"/>
        </w:rPr>
      </w:pPr>
      <w:r w:rsidRPr="006255DB">
        <w:rPr>
          <w:color w:val="000000" w:themeColor="text1"/>
          <w:sz w:val="28"/>
          <w:szCs w:val="28"/>
        </w:rPr>
        <w:t xml:space="preserve"> Конструирование как вид детского творчества способствует активному формированию технического мышления: благодаря </w:t>
      </w:r>
      <w:r>
        <w:rPr>
          <w:color w:val="000000" w:themeColor="text1"/>
          <w:sz w:val="28"/>
          <w:szCs w:val="28"/>
        </w:rPr>
        <w:t>этому</w:t>
      </w:r>
      <w:r w:rsidR="00A0651E">
        <w:rPr>
          <w:color w:val="000000" w:themeColor="text1"/>
          <w:sz w:val="28"/>
          <w:szCs w:val="28"/>
        </w:rPr>
        <w:t>,</w:t>
      </w:r>
      <w:r w:rsidRPr="006255DB">
        <w:rPr>
          <w:color w:val="000000" w:themeColor="text1"/>
          <w:sz w:val="28"/>
          <w:szCs w:val="28"/>
        </w:rPr>
        <w:t xml:space="preserve"> ребенок познает основы графической грамоты, учится пользоваться чертежами, выкройками, эскизами. Ребенок сам производит разметку, измерение, строит схемы на основе самостоятельного анализа, что способствует развитию его пространственного, математического мышления. Конструирование знакомит ребенка со свойствами различных материалов: строительных элементов, бумаги, картона, ткани, природного, бросового материала и пр.</w:t>
      </w:r>
    </w:p>
    <w:p w:rsidR="006255DB" w:rsidRPr="006255DB" w:rsidRDefault="006255DB" w:rsidP="006255DB">
      <w:pPr>
        <w:pStyle w:val="c2"/>
        <w:shd w:val="clear" w:color="auto" w:fill="FFFFFF"/>
        <w:spacing w:before="0" w:beforeAutospacing="0" w:after="0" w:afterAutospacing="0" w:line="240" w:lineRule="atLeast"/>
        <w:ind w:firstLine="709"/>
        <w:jc w:val="both"/>
        <w:rPr>
          <w:i/>
          <w:iCs/>
          <w:color w:val="000000" w:themeColor="text1"/>
          <w:sz w:val="28"/>
          <w:szCs w:val="28"/>
        </w:rPr>
      </w:pPr>
      <w:r w:rsidRPr="006255DB">
        <w:rPr>
          <w:color w:val="000000" w:themeColor="text1"/>
          <w:sz w:val="28"/>
          <w:szCs w:val="28"/>
        </w:rPr>
        <w:t>   </w:t>
      </w:r>
      <w:r w:rsidRPr="006255DB">
        <w:rPr>
          <w:rStyle w:val="c0"/>
          <w:color w:val="000000" w:themeColor="text1"/>
          <w:sz w:val="28"/>
          <w:szCs w:val="28"/>
        </w:rPr>
        <w:t>В процессе конструирования, ребенок испытывает разнообразные чувства: радуется красивой постройке, которую он создал сам и огорчается, если что-то не получается.</w:t>
      </w:r>
    </w:p>
    <w:p w:rsidR="006255DB" w:rsidRPr="006255DB" w:rsidRDefault="006255DB" w:rsidP="006255DB">
      <w:pPr>
        <w:pStyle w:val="c2"/>
        <w:shd w:val="clear" w:color="auto" w:fill="FFFFFF"/>
        <w:spacing w:before="0" w:beforeAutospacing="0" w:after="0" w:afterAutospacing="0" w:line="240" w:lineRule="atLeast"/>
        <w:ind w:firstLine="709"/>
        <w:jc w:val="both"/>
        <w:rPr>
          <w:i/>
          <w:iCs/>
          <w:color w:val="000000" w:themeColor="text1"/>
          <w:sz w:val="28"/>
          <w:szCs w:val="28"/>
        </w:rPr>
      </w:pPr>
      <w:r w:rsidRPr="006255DB">
        <w:rPr>
          <w:rStyle w:val="c0"/>
          <w:color w:val="000000" w:themeColor="text1"/>
          <w:sz w:val="28"/>
          <w:szCs w:val="28"/>
        </w:rPr>
        <w:t>Но самое главное то, что создавая постройку, ребенок приобретает различные знания: уточняются и углубляются его представления об окружающем; в процессе работы он начинает осмысливать качества предметов, запоминать их характерные особенности и название деталей, овладевать конструктивными навыками и умениями, учится осознанно их использовать.</w:t>
      </w:r>
    </w:p>
    <w:p w:rsidR="006255DB" w:rsidRPr="006255DB" w:rsidRDefault="006255DB" w:rsidP="006255DB">
      <w:pPr>
        <w:pStyle w:val="c2"/>
        <w:shd w:val="clear" w:color="auto" w:fill="FFFFFF"/>
        <w:spacing w:before="0" w:beforeAutospacing="0" w:after="0" w:afterAutospacing="0" w:line="240" w:lineRule="atLeast"/>
        <w:ind w:firstLine="709"/>
        <w:jc w:val="both"/>
        <w:rPr>
          <w:i/>
          <w:iCs/>
          <w:color w:val="000000" w:themeColor="text1"/>
          <w:sz w:val="28"/>
          <w:szCs w:val="28"/>
        </w:rPr>
      </w:pPr>
      <w:r w:rsidRPr="006255DB">
        <w:rPr>
          <w:rStyle w:val="c0"/>
          <w:color w:val="000000" w:themeColor="text1"/>
          <w:sz w:val="28"/>
          <w:szCs w:val="28"/>
          <w:shd w:val="clear" w:color="auto" w:fill="FFFFFF"/>
        </w:rPr>
        <w:t>Занятия по конструированию являются мощнейшим стимулом развития внимания и памяти дошкольников, фантазии и воображения, логического и абстрактного мышления, творческой активности и дружелюбия.</w:t>
      </w:r>
    </w:p>
    <w:p w:rsidR="006255DB" w:rsidRDefault="006255DB" w:rsidP="006255DB">
      <w:pPr>
        <w:pStyle w:val="c2"/>
        <w:shd w:val="clear" w:color="auto" w:fill="FFFFFF"/>
        <w:spacing w:before="0" w:beforeAutospacing="0" w:after="0" w:afterAutospacing="0" w:line="240" w:lineRule="atLeast"/>
        <w:ind w:firstLine="709"/>
        <w:jc w:val="both"/>
        <w:rPr>
          <w:rStyle w:val="c8"/>
          <w:color w:val="000000" w:themeColor="text1"/>
          <w:sz w:val="28"/>
          <w:szCs w:val="28"/>
          <w:shd w:val="clear" w:color="auto" w:fill="FFFFFF"/>
        </w:rPr>
      </w:pPr>
      <w:r w:rsidRPr="006255DB">
        <w:rPr>
          <w:rStyle w:val="c8"/>
          <w:color w:val="000000" w:themeColor="text1"/>
          <w:sz w:val="28"/>
          <w:szCs w:val="28"/>
          <w:shd w:val="clear" w:color="auto" w:fill="FFFFFF"/>
        </w:rPr>
        <w:t>Обеспечивая условия для полноценной и разнообразной конструктивной деятельности, воспитатели стремится воспитывать не послушного исполнителя, а творца, помогая детям раскрыть свои аналитические способности и художественные таланты, почувствовать себя художниками и дизайнерами, развить ручные навыки и умения.</w:t>
      </w:r>
    </w:p>
    <w:p w:rsidR="005209E9" w:rsidRDefault="005209E9" w:rsidP="006255DB">
      <w:pPr>
        <w:pStyle w:val="c2"/>
        <w:shd w:val="clear" w:color="auto" w:fill="FFFFFF"/>
        <w:spacing w:before="0" w:beforeAutospacing="0" w:after="0" w:afterAutospacing="0" w:line="240" w:lineRule="atLeast"/>
        <w:ind w:firstLine="709"/>
        <w:jc w:val="both"/>
        <w:rPr>
          <w:rStyle w:val="c8"/>
          <w:color w:val="000000" w:themeColor="text1"/>
          <w:sz w:val="28"/>
          <w:szCs w:val="28"/>
          <w:shd w:val="clear" w:color="auto" w:fill="FFFFFF"/>
        </w:rPr>
      </w:pPr>
      <w:bookmarkStart w:id="0" w:name="_GoBack"/>
      <w:bookmarkEnd w:id="0"/>
    </w:p>
    <w:p w:rsidR="004C0EC6" w:rsidRDefault="004C0EC6" w:rsidP="006255DB">
      <w:pPr>
        <w:pStyle w:val="c2"/>
        <w:shd w:val="clear" w:color="auto" w:fill="FFFFFF"/>
        <w:spacing w:before="0" w:beforeAutospacing="0" w:after="0" w:afterAutospacing="0" w:line="240" w:lineRule="atLeast"/>
        <w:ind w:firstLine="709"/>
        <w:jc w:val="both"/>
        <w:rPr>
          <w:i/>
          <w:iCs/>
          <w:color w:val="000000" w:themeColor="text1"/>
          <w:sz w:val="28"/>
          <w:szCs w:val="28"/>
        </w:rPr>
      </w:pPr>
      <w:r w:rsidRPr="004C0EC6">
        <w:rPr>
          <w:i/>
          <w:iCs/>
          <w:noProof/>
          <w:color w:val="000000" w:themeColor="text1"/>
          <w:sz w:val="28"/>
          <w:szCs w:val="28"/>
        </w:rPr>
        <w:drawing>
          <wp:inline distT="0" distB="0" distL="0" distR="0">
            <wp:extent cx="4015069" cy="2976245"/>
            <wp:effectExtent l="0" t="0" r="0" b="0"/>
            <wp:docPr id="3" name="Рисунок 3" descr="E:\3 НОВЫЙ УЧЕБНЫЙ ГОД 20-21\НОВЫЙ САЙТ\ЧЕП\конструирование\IMG_20201116_161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 НОВЫЙ УЧЕБНЫЙ ГОД 20-21\НОВЫЙ САЙТ\ЧЕП\конструирование\IMG_20201116_16164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20646" cy="2980379"/>
                    </a:xfrm>
                    <a:prstGeom prst="rect">
                      <a:avLst/>
                    </a:prstGeom>
                    <a:noFill/>
                    <a:ln>
                      <a:noFill/>
                    </a:ln>
                  </pic:spPr>
                </pic:pic>
              </a:graphicData>
            </a:graphic>
          </wp:inline>
        </w:drawing>
      </w:r>
    </w:p>
    <w:p w:rsidR="004C0EC6" w:rsidRDefault="004C0EC6" w:rsidP="006255DB">
      <w:pPr>
        <w:pStyle w:val="c2"/>
        <w:shd w:val="clear" w:color="auto" w:fill="FFFFFF"/>
        <w:spacing w:before="0" w:beforeAutospacing="0" w:after="0" w:afterAutospacing="0" w:line="240" w:lineRule="atLeast"/>
        <w:ind w:firstLine="709"/>
        <w:jc w:val="both"/>
        <w:rPr>
          <w:i/>
          <w:iCs/>
          <w:color w:val="000000" w:themeColor="text1"/>
          <w:sz w:val="28"/>
          <w:szCs w:val="28"/>
        </w:rPr>
      </w:pPr>
      <w:r w:rsidRPr="004C0EC6">
        <w:rPr>
          <w:i/>
          <w:iCs/>
          <w:noProof/>
          <w:color w:val="000000" w:themeColor="text1"/>
          <w:sz w:val="28"/>
          <w:szCs w:val="28"/>
        </w:rPr>
        <w:lastRenderedPageBreak/>
        <w:drawing>
          <wp:inline distT="0" distB="0" distL="0" distR="0">
            <wp:extent cx="5021980" cy="3722638"/>
            <wp:effectExtent l="0" t="0" r="0" b="0"/>
            <wp:docPr id="2" name="Рисунок 2" descr="E:\3 НОВЫЙ УЧЕБНЫЙ ГОД 20-21\НОВЫЙ САЙТ\ЧЕП\конструирование\IMG_20201116_161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 НОВЫЙ УЧЕБНЫЙ ГОД 20-21\НОВЫЙ САЙТ\ЧЕП\конструирование\IMG_20201116_16162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27744" cy="3726911"/>
                    </a:xfrm>
                    <a:prstGeom prst="rect">
                      <a:avLst/>
                    </a:prstGeom>
                    <a:noFill/>
                    <a:ln>
                      <a:noFill/>
                    </a:ln>
                  </pic:spPr>
                </pic:pic>
              </a:graphicData>
            </a:graphic>
          </wp:inline>
        </w:drawing>
      </w:r>
    </w:p>
    <w:p w:rsidR="004C0EC6" w:rsidRDefault="004C0EC6" w:rsidP="006255DB">
      <w:pPr>
        <w:pStyle w:val="c2"/>
        <w:shd w:val="clear" w:color="auto" w:fill="FFFFFF"/>
        <w:spacing w:before="0" w:beforeAutospacing="0" w:after="0" w:afterAutospacing="0" w:line="240" w:lineRule="atLeast"/>
        <w:ind w:firstLine="709"/>
        <w:jc w:val="both"/>
        <w:rPr>
          <w:i/>
          <w:iCs/>
          <w:color w:val="000000" w:themeColor="text1"/>
          <w:sz w:val="28"/>
          <w:szCs w:val="28"/>
        </w:rPr>
      </w:pPr>
    </w:p>
    <w:p w:rsidR="004C0EC6" w:rsidRPr="006255DB" w:rsidRDefault="004C0EC6" w:rsidP="006255DB">
      <w:pPr>
        <w:pStyle w:val="c2"/>
        <w:shd w:val="clear" w:color="auto" w:fill="FFFFFF"/>
        <w:spacing w:before="0" w:beforeAutospacing="0" w:after="0" w:afterAutospacing="0" w:line="240" w:lineRule="atLeast"/>
        <w:ind w:firstLine="709"/>
        <w:jc w:val="both"/>
        <w:rPr>
          <w:i/>
          <w:iCs/>
          <w:color w:val="000000" w:themeColor="text1"/>
          <w:sz w:val="28"/>
          <w:szCs w:val="28"/>
        </w:rPr>
      </w:pPr>
      <w:r w:rsidRPr="004C0EC6">
        <w:rPr>
          <w:i/>
          <w:iCs/>
          <w:noProof/>
          <w:color w:val="000000" w:themeColor="text1"/>
          <w:sz w:val="28"/>
          <w:szCs w:val="28"/>
        </w:rPr>
        <w:drawing>
          <wp:inline distT="0" distB="0" distL="0" distR="0">
            <wp:extent cx="4817741" cy="3571240"/>
            <wp:effectExtent l="0" t="0" r="0" b="0"/>
            <wp:docPr id="1" name="Рисунок 1" descr="E:\3 НОВЫЙ УЧЕБНЫЙ ГОД 20-21\НОВЫЙ САЙТ\ЧЕП\конструирование\IMG_20201116_161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3 НОВЫЙ УЧЕБНЫЙ ГОД 20-21\НОВЫЙ САЙТ\ЧЕП\конструирование\IMG_20201116_16161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0702" cy="3573435"/>
                    </a:xfrm>
                    <a:prstGeom prst="rect">
                      <a:avLst/>
                    </a:prstGeom>
                    <a:noFill/>
                    <a:ln>
                      <a:noFill/>
                    </a:ln>
                  </pic:spPr>
                </pic:pic>
              </a:graphicData>
            </a:graphic>
          </wp:inline>
        </w:drawing>
      </w:r>
    </w:p>
    <w:p w:rsidR="006255DB" w:rsidRPr="006255DB" w:rsidRDefault="006255DB" w:rsidP="006255DB">
      <w:pPr>
        <w:pStyle w:val="a3"/>
        <w:shd w:val="clear" w:color="auto" w:fill="FFFFFF"/>
        <w:spacing w:line="240" w:lineRule="atLeast"/>
        <w:ind w:firstLine="709"/>
        <w:rPr>
          <w:color w:val="000000" w:themeColor="text1"/>
          <w:sz w:val="28"/>
          <w:szCs w:val="28"/>
        </w:rPr>
      </w:pPr>
    </w:p>
    <w:p w:rsidR="006255DB" w:rsidRDefault="006255DB" w:rsidP="006255DB">
      <w:pPr>
        <w:pStyle w:val="a3"/>
        <w:shd w:val="clear" w:color="auto" w:fill="FFFFFF"/>
        <w:spacing w:line="240" w:lineRule="atLeast"/>
        <w:ind w:firstLine="709"/>
        <w:rPr>
          <w:color w:val="000000"/>
          <w:sz w:val="28"/>
          <w:szCs w:val="28"/>
        </w:rPr>
      </w:pPr>
    </w:p>
    <w:p w:rsidR="001E5F2E" w:rsidRPr="006255DB" w:rsidRDefault="001E5F2E" w:rsidP="006255DB">
      <w:pPr>
        <w:spacing w:line="360" w:lineRule="auto"/>
        <w:ind w:firstLine="709"/>
        <w:rPr>
          <w:rFonts w:ascii="Times New Roman" w:hAnsi="Times New Roman" w:cs="Times New Roman"/>
          <w:sz w:val="28"/>
          <w:szCs w:val="28"/>
        </w:rPr>
      </w:pPr>
    </w:p>
    <w:sectPr w:rsidR="001E5F2E" w:rsidRPr="006255DB" w:rsidSect="001E5F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E1DC5"/>
    <w:rsid w:val="001E5F2E"/>
    <w:rsid w:val="004C0EC6"/>
    <w:rsid w:val="005209E9"/>
    <w:rsid w:val="006255DB"/>
    <w:rsid w:val="00884B87"/>
    <w:rsid w:val="00A0651E"/>
    <w:rsid w:val="00AE1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30C3"/>
  <w15:docId w15:val="{8AA5649C-2219-4AD6-B2C8-D1D490B3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F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55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255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255DB"/>
  </w:style>
  <w:style w:type="character" w:customStyle="1" w:styleId="c8">
    <w:name w:val="c8"/>
    <w:basedOn w:val="a0"/>
    <w:rsid w:val="00625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06331">
      <w:bodyDiv w:val="1"/>
      <w:marLeft w:val="0"/>
      <w:marRight w:val="0"/>
      <w:marTop w:val="0"/>
      <w:marBottom w:val="0"/>
      <w:divBdr>
        <w:top w:val="none" w:sz="0" w:space="0" w:color="auto"/>
        <w:left w:val="none" w:sz="0" w:space="0" w:color="auto"/>
        <w:bottom w:val="none" w:sz="0" w:space="0" w:color="auto"/>
        <w:right w:val="none" w:sz="0" w:space="0" w:color="auto"/>
      </w:divBdr>
    </w:div>
    <w:div w:id="185461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238</Words>
  <Characters>1360</Characters>
  <Application>Microsoft Office Word</Application>
  <DocSecurity>0</DocSecurity>
  <Lines>11</Lines>
  <Paragraphs>3</Paragraphs>
  <ScaleCrop>false</ScaleCrop>
  <Company>Home</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Acer</cp:lastModifiedBy>
  <cp:revision>7</cp:revision>
  <dcterms:created xsi:type="dcterms:W3CDTF">2020-11-25T14:12:00Z</dcterms:created>
  <dcterms:modified xsi:type="dcterms:W3CDTF">2020-12-08T04:04:00Z</dcterms:modified>
</cp:coreProperties>
</file>